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87AA" w14:textId="77777777" w:rsidR="00144B9F" w:rsidRPr="00E23CA4" w:rsidRDefault="00144B9F" w:rsidP="00144B9F">
      <w:pPr>
        <w:pStyle w:val="Header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E23CA4">
        <w:rPr>
          <w:rFonts w:ascii="Calibri" w:hAnsi="Calibri" w:cs="Calibri"/>
          <w:b/>
          <w:color w:val="auto"/>
          <w:sz w:val="28"/>
          <w:szCs w:val="28"/>
          <w:highlight w:val="green"/>
        </w:rPr>
        <w:t>PLEASE PUT THIS FORM ON YOUR LAW FIRM LETTERHEAD AND SUBMIT TO THE CLAIMS PROFESSIONAL</w:t>
      </w:r>
    </w:p>
    <w:p w14:paraId="647D7B4B" w14:textId="77777777" w:rsidR="00144B9F" w:rsidRDefault="00144B9F" w:rsidP="00A63DCE">
      <w:pPr>
        <w:pStyle w:val="NoSpacing"/>
      </w:pPr>
    </w:p>
    <w:p w14:paraId="77BF0607" w14:textId="77777777" w:rsidR="00E8268D" w:rsidRPr="000023E4" w:rsidRDefault="00E8268D" w:rsidP="00E8268D">
      <w:pPr>
        <w:pStyle w:val="Heading3"/>
        <w:rPr>
          <w:b w:val="0"/>
          <w:bCs/>
        </w:rPr>
      </w:pPr>
      <w:r w:rsidRPr="000023E4">
        <w:rPr>
          <w:b w:val="0"/>
          <w:bCs/>
        </w:rPr>
        <w:t>Prepared by</w:t>
      </w:r>
    </w:p>
    <w:p w14:paraId="76573319" w14:textId="31D82BA3" w:rsidR="00E8268D" w:rsidRPr="00E8268D" w:rsidRDefault="00E8268D" w:rsidP="00E8268D">
      <w:pPr>
        <w:pStyle w:val="NoSpacing"/>
      </w:pPr>
      <w:r w:rsidRPr="00E8268D">
        <w:t>Name and title</w:t>
      </w:r>
    </w:p>
    <w:p w14:paraId="0A505054" w14:textId="77777777" w:rsidR="00E8268D" w:rsidRPr="00E8268D" w:rsidRDefault="00E8268D" w:rsidP="00E8268D">
      <w:pPr>
        <w:pStyle w:val="NoSpacing"/>
      </w:pPr>
      <w:r w:rsidRPr="00E8268D">
        <w:t>Email</w:t>
      </w:r>
    </w:p>
    <w:p w14:paraId="46265EF0" w14:textId="77777777" w:rsidR="00E8268D" w:rsidRPr="00E8268D" w:rsidRDefault="00E8268D" w:rsidP="00E8268D">
      <w:pPr>
        <w:pStyle w:val="NoSpacing"/>
      </w:pPr>
      <w:r w:rsidRPr="00E8268D">
        <w:t>Phone</w:t>
      </w:r>
    </w:p>
    <w:p w14:paraId="4914EE69" w14:textId="77777777" w:rsidR="00E8268D" w:rsidRPr="00E8268D" w:rsidRDefault="00E8268D" w:rsidP="00E8268D">
      <w:pPr>
        <w:pStyle w:val="NoSpacing"/>
      </w:pPr>
      <w:r w:rsidRPr="00E8268D">
        <w:t>Date</w:t>
      </w:r>
    </w:p>
    <w:p w14:paraId="56B71E58" w14:textId="77777777" w:rsidR="00144B9F" w:rsidRDefault="00144B9F" w:rsidP="00A63DCE">
      <w:pPr>
        <w:pStyle w:val="NoSpacing"/>
      </w:pPr>
    </w:p>
    <w:p w14:paraId="61EC08E6" w14:textId="77777777" w:rsidR="0030674F" w:rsidRPr="000023E4" w:rsidRDefault="0030674F" w:rsidP="0030674F">
      <w:pPr>
        <w:pStyle w:val="Heading3"/>
        <w:rPr>
          <w:b w:val="0"/>
          <w:bCs/>
        </w:rPr>
      </w:pPr>
      <w:r w:rsidRPr="000023E4">
        <w:rPr>
          <w:b w:val="0"/>
          <w:bCs/>
        </w:rPr>
        <w:t>Claims Professional</w:t>
      </w:r>
    </w:p>
    <w:p w14:paraId="371E5A96" w14:textId="77777777" w:rsidR="0030674F" w:rsidRPr="0030674F" w:rsidRDefault="0030674F" w:rsidP="0030674F">
      <w:pPr>
        <w:pStyle w:val="NoSpacing"/>
      </w:pPr>
      <w:r w:rsidRPr="0030674F">
        <w:t>Name and title</w:t>
      </w:r>
    </w:p>
    <w:p w14:paraId="22861013" w14:textId="77777777" w:rsidR="0030674F" w:rsidRPr="0030674F" w:rsidRDefault="0030674F" w:rsidP="0030674F">
      <w:pPr>
        <w:pStyle w:val="NoSpacing"/>
      </w:pPr>
      <w:r w:rsidRPr="0030674F">
        <w:t>Email</w:t>
      </w:r>
    </w:p>
    <w:p w14:paraId="3D06B3CF" w14:textId="1B0A2358" w:rsidR="00606176" w:rsidRPr="002F3DFA" w:rsidRDefault="00BC4A2C" w:rsidP="002F3DFA">
      <w:pPr>
        <w:pStyle w:val="Heading1"/>
      </w:pPr>
      <w:r w:rsidRPr="002F3DFA">
        <w:t>Initial Report/Litigation Plan</w:t>
      </w:r>
    </w:p>
    <w:p w14:paraId="4C692241" w14:textId="77777777" w:rsidR="00BC4A2C" w:rsidRDefault="00BC4A2C">
      <w:pPr>
        <w:rPr>
          <w:rFonts w:ascii="Calibri" w:hAnsi="Calibri" w:cs="Calibri"/>
          <w:szCs w:val="24"/>
        </w:rPr>
        <w:sectPr w:rsidR="00BC4A2C" w:rsidSect="00BC1DA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B008BE" w14:textId="43C4562B" w:rsidR="00606176" w:rsidRPr="00BC4A2C" w:rsidRDefault="00747458" w:rsidP="00F64525">
      <w:pPr>
        <w:pStyle w:val="NoSpacing"/>
      </w:pPr>
      <w:r w:rsidRPr="00BC4A2C">
        <w:t xml:space="preserve">Arch </w:t>
      </w:r>
      <w:r w:rsidR="00606176" w:rsidRPr="00BC4A2C">
        <w:t>Claim Number:</w:t>
      </w:r>
    </w:p>
    <w:p w14:paraId="2D4C5AB5" w14:textId="412C0966" w:rsidR="00606176" w:rsidRPr="00BC4A2C" w:rsidRDefault="00606176" w:rsidP="00F64525">
      <w:pPr>
        <w:pStyle w:val="NoSpacing"/>
      </w:pPr>
      <w:r w:rsidRPr="00BC4A2C">
        <w:t>Insured</w:t>
      </w:r>
      <w:r w:rsidR="00706E47">
        <w:t xml:space="preserve"> Name</w:t>
      </w:r>
      <w:r w:rsidRPr="00BC4A2C">
        <w:t>:</w:t>
      </w:r>
    </w:p>
    <w:p w14:paraId="6540AAFE" w14:textId="5EA7130A" w:rsidR="00606176" w:rsidRPr="00BC4A2C" w:rsidRDefault="00606176" w:rsidP="00F64525">
      <w:pPr>
        <w:pStyle w:val="NoSpacing"/>
      </w:pPr>
      <w:r w:rsidRPr="00BC4A2C">
        <w:t>Insured Defendants:</w:t>
      </w:r>
    </w:p>
    <w:p w14:paraId="7CECB8EC" w14:textId="53CC5BD6" w:rsidR="00606176" w:rsidRPr="00BC4A2C" w:rsidRDefault="00606176" w:rsidP="00F64525">
      <w:pPr>
        <w:pStyle w:val="NoSpacing"/>
      </w:pPr>
      <w:r w:rsidRPr="00BC4A2C">
        <w:t>Claimant</w:t>
      </w:r>
      <w:r w:rsidR="00706E47">
        <w:t xml:space="preserve"> Name</w:t>
      </w:r>
      <w:r w:rsidR="00BC4A2C" w:rsidRPr="00BC4A2C">
        <w:t>:</w:t>
      </w:r>
    </w:p>
    <w:p w14:paraId="207F3018" w14:textId="63DCFF3B" w:rsidR="00606176" w:rsidRPr="00BC4A2C" w:rsidRDefault="00606176" w:rsidP="00F64525">
      <w:pPr>
        <w:pStyle w:val="NoSpacing"/>
      </w:pPr>
      <w:r w:rsidRPr="00BC4A2C">
        <w:t xml:space="preserve">Date of </w:t>
      </w:r>
      <w:r w:rsidR="00D964F0">
        <w:t>Occurrence</w:t>
      </w:r>
      <w:r w:rsidR="00BC4A2C" w:rsidRPr="00BC4A2C">
        <w:t>:</w:t>
      </w:r>
    </w:p>
    <w:p w14:paraId="5F925A30" w14:textId="77777777" w:rsidR="00BC4A2C" w:rsidRPr="00BC4A2C" w:rsidRDefault="00BC4A2C" w:rsidP="00BC4A2C">
      <w:pPr>
        <w:pStyle w:val="NoSpacing"/>
        <w:rPr>
          <w:sz w:val="24"/>
        </w:rPr>
      </w:pPr>
    </w:p>
    <w:p w14:paraId="4A64D405" w14:textId="249A279E" w:rsidR="00606176" w:rsidRPr="00BC4A2C" w:rsidRDefault="00BC4A2C" w:rsidP="00BC4A2C">
      <w:pPr>
        <w:pStyle w:val="NoSpacing"/>
        <w:ind w:firstLine="360"/>
      </w:pPr>
      <w:r w:rsidRPr="00BC4A2C">
        <w:t>Law Firm File Number:</w:t>
      </w:r>
    </w:p>
    <w:p w14:paraId="4144E2A8" w14:textId="3485AD5D" w:rsidR="00BC4A2C" w:rsidRPr="00BC4A2C" w:rsidRDefault="00BC4A2C" w:rsidP="00BC4A2C">
      <w:pPr>
        <w:pStyle w:val="NoSpacing"/>
        <w:ind w:firstLine="360"/>
      </w:pPr>
      <w:r w:rsidRPr="00BC4A2C">
        <w:t xml:space="preserve">Case </w:t>
      </w:r>
      <w:r w:rsidR="00AB395D">
        <w:t>C</w:t>
      </w:r>
      <w:r w:rsidRPr="00BC4A2C">
        <w:t>aption:</w:t>
      </w:r>
    </w:p>
    <w:p w14:paraId="0295A0C2" w14:textId="3978FC8F" w:rsidR="00BC4A2C" w:rsidRPr="00BC4A2C" w:rsidRDefault="00BC4A2C" w:rsidP="00BC4A2C">
      <w:pPr>
        <w:pStyle w:val="NoSpacing"/>
        <w:ind w:firstLine="360"/>
      </w:pPr>
      <w:r w:rsidRPr="00BC4A2C">
        <w:t>Index Number:</w:t>
      </w:r>
    </w:p>
    <w:p w14:paraId="49C34656" w14:textId="636E30A0" w:rsidR="00BC4A2C" w:rsidRPr="00BC4A2C" w:rsidRDefault="00BC4A2C" w:rsidP="00BC4A2C">
      <w:pPr>
        <w:pStyle w:val="NoSpacing"/>
        <w:ind w:firstLine="360"/>
      </w:pPr>
      <w:r w:rsidRPr="00BC4A2C">
        <w:t>Court Location:</w:t>
      </w:r>
    </w:p>
    <w:p w14:paraId="7AD501AB" w14:textId="77777777" w:rsidR="00BC4A2C" w:rsidRPr="00BC4A2C" w:rsidRDefault="00BC4A2C" w:rsidP="00BC4A2C">
      <w:pPr>
        <w:pStyle w:val="NoSpacing"/>
        <w:ind w:firstLine="360"/>
      </w:pPr>
      <w:r w:rsidRPr="00BC4A2C">
        <w:t>Date Suit Filed:</w:t>
      </w:r>
    </w:p>
    <w:p w14:paraId="3E6B7A47" w14:textId="77777777" w:rsidR="00BC4A2C" w:rsidRDefault="00BC4A2C" w:rsidP="004F7BED">
      <w:pPr>
        <w:tabs>
          <w:tab w:val="left" w:pos="2880"/>
        </w:tabs>
        <w:rPr>
          <w:rFonts w:ascii="Calibri" w:hAnsi="Calibri" w:cs="Calibri"/>
          <w:szCs w:val="20"/>
        </w:rPr>
      </w:pPr>
    </w:p>
    <w:p w14:paraId="7853F485" w14:textId="77777777" w:rsidR="00BC4A2C" w:rsidRDefault="00BC4A2C" w:rsidP="004F7BED">
      <w:pPr>
        <w:tabs>
          <w:tab w:val="left" w:pos="2880"/>
        </w:tabs>
        <w:rPr>
          <w:rFonts w:ascii="Calibri" w:hAnsi="Calibri" w:cs="Calibri"/>
          <w:szCs w:val="20"/>
        </w:rPr>
        <w:sectPr w:rsidR="00BC4A2C" w:rsidSect="00F64525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B2D990F" w14:textId="7979FE4A" w:rsidR="00606176" w:rsidRPr="00BC4A2C" w:rsidRDefault="00BC4A2C" w:rsidP="00BC4A2C">
      <w:pPr>
        <w:pStyle w:val="Heading1"/>
      </w:pPr>
      <w:r w:rsidRPr="006F4932">
        <w:t>Allegations</w:t>
      </w:r>
    </w:p>
    <w:p w14:paraId="41DBC349" w14:textId="4DE38A99" w:rsidR="00606176" w:rsidRPr="00102465" w:rsidRDefault="00606176" w:rsidP="00102465">
      <w:pPr>
        <w:pStyle w:val="BodyText"/>
        <w:rPr>
          <w:rFonts w:ascii="Calibri" w:hAnsi="Calibri" w:cs="Calibri"/>
        </w:rPr>
      </w:pPr>
      <w:r w:rsidRPr="006F4932">
        <w:rPr>
          <w:rFonts w:ascii="Calibri" w:hAnsi="Calibri" w:cs="Calibri"/>
        </w:rPr>
        <w:t xml:space="preserve">(This should include a succinct statement of the </w:t>
      </w:r>
      <w:r w:rsidRPr="006F4932">
        <w:rPr>
          <w:rFonts w:ascii="Calibri" w:hAnsi="Calibri" w:cs="Calibri"/>
          <w:b/>
        </w:rPr>
        <w:t>core</w:t>
      </w:r>
      <w:r w:rsidRPr="006F4932">
        <w:rPr>
          <w:rFonts w:ascii="Calibri" w:hAnsi="Calibri" w:cs="Calibri"/>
        </w:rPr>
        <w:t xml:space="preserve"> allegations against our </w:t>
      </w:r>
      <w:r w:rsidR="00EF09D8" w:rsidRPr="006F4932">
        <w:rPr>
          <w:rFonts w:ascii="Calibri" w:hAnsi="Calibri" w:cs="Calibri"/>
        </w:rPr>
        <w:t>insured</w:t>
      </w:r>
      <w:r w:rsidRPr="006F4932">
        <w:rPr>
          <w:rFonts w:ascii="Calibri" w:hAnsi="Calibri" w:cs="Calibri"/>
        </w:rPr>
        <w:t xml:space="preserve"> and any other parties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>The type of action should be identified with specificity: negligence, automobile, construction, product liability, workers compensation, employment, malicious prosecution, etc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>If the complaint/petition is defective and possibly subject to attack, it should be discussed in this section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 xml:space="preserve">Any issue involving venue, forum non </w:t>
      </w:r>
      <w:proofErr w:type="spellStart"/>
      <w:r w:rsidRPr="006F4932">
        <w:rPr>
          <w:rFonts w:ascii="Calibri" w:hAnsi="Calibri" w:cs="Calibri"/>
        </w:rPr>
        <w:t>conveniens</w:t>
      </w:r>
      <w:proofErr w:type="spellEnd"/>
      <w:r w:rsidRPr="006F4932">
        <w:rPr>
          <w:rFonts w:ascii="Calibri" w:hAnsi="Calibri" w:cs="Calibri"/>
        </w:rPr>
        <w:t>, personal or subject matter jurisdiction, punitive damages or potential conflicts should be addressed in this section</w:t>
      </w:r>
      <w:r w:rsidR="001E37DC">
        <w:rPr>
          <w:rFonts w:ascii="Calibri" w:hAnsi="Calibri" w:cs="Calibri"/>
        </w:rPr>
        <w:t xml:space="preserve">.  </w:t>
      </w:r>
      <w:r w:rsidR="00885E4A" w:rsidRPr="006F4932">
        <w:rPr>
          <w:rFonts w:ascii="Calibri" w:hAnsi="Calibri" w:cs="Calibri"/>
          <w:highlight w:val="yellow"/>
        </w:rPr>
        <w:t>The Litigation Plan should identify the immediate actions necessary to move the case closer to a reasonable disposition and not just a generalized outline of anticipated progress of the litigation from start to finish</w:t>
      </w:r>
      <w:r w:rsidRPr="006F4932">
        <w:rPr>
          <w:rFonts w:ascii="Calibri" w:hAnsi="Calibri" w:cs="Calibri"/>
        </w:rPr>
        <w:t>.)</w:t>
      </w:r>
    </w:p>
    <w:p w14:paraId="695E3933" w14:textId="0A9A70D3" w:rsidR="00606176" w:rsidRPr="00BC1DA9" w:rsidRDefault="00BC4A2C" w:rsidP="00BC1DA9">
      <w:pPr>
        <w:pStyle w:val="Heading1"/>
      </w:pPr>
      <w:r w:rsidRPr="006F4932">
        <w:t>Facts</w:t>
      </w:r>
    </w:p>
    <w:p w14:paraId="511F0E7D" w14:textId="5FFEF39D" w:rsidR="00606176" w:rsidRPr="00BC4A2C" w:rsidRDefault="00606176" w:rsidP="00BC4A2C">
      <w:pPr>
        <w:pStyle w:val="BodyText"/>
        <w:rPr>
          <w:rFonts w:ascii="Calibri" w:hAnsi="Calibri" w:cs="Calibri"/>
        </w:rPr>
      </w:pPr>
      <w:r w:rsidRPr="006F4932">
        <w:rPr>
          <w:rFonts w:ascii="Calibri" w:hAnsi="Calibri" w:cs="Calibri"/>
        </w:rPr>
        <w:t xml:space="preserve">(This should be a summary of the </w:t>
      </w:r>
      <w:r w:rsidRPr="006F4932">
        <w:rPr>
          <w:rFonts w:ascii="Calibri" w:hAnsi="Calibri" w:cs="Calibri"/>
          <w:b/>
        </w:rPr>
        <w:t>relevant</w:t>
      </w:r>
      <w:r w:rsidRPr="006F4932">
        <w:rPr>
          <w:rFonts w:ascii="Calibri" w:hAnsi="Calibri" w:cs="Calibri"/>
        </w:rPr>
        <w:t xml:space="preserve"> facts developed to date, including location of incident, biographical information on the plaintiff/petitioner (age, occupation, marital status</w:t>
      </w:r>
      <w:r w:rsidR="00747458" w:rsidRPr="006F4932">
        <w:rPr>
          <w:rFonts w:ascii="Calibri" w:hAnsi="Calibri" w:cs="Calibri"/>
        </w:rPr>
        <w:t xml:space="preserve">, </w:t>
      </w:r>
      <w:r w:rsidR="00747458" w:rsidRPr="006F4932">
        <w:rPr>
          <w:rFonts w:ascii="Calibri" w:hAnsi="Calibri" w:cs="Calibri"/>
          <w:highlight w:val="yellow"/>
        </w:rPr>
        <w:t>health</w:t>
      </w:r>
      <w:r w:rsidR="00747458" w:rsidRPr="006F4932">
        <w:rPr>
          <w:rFonts w:ascii="Calibri" w:hAnsi="Calibri" w:cs="Calibri"/>
        </w:rPr>
        <w:t xml:space="preserve">, </w:t>
      </w:r>
      <w:r w:rsidR="00747458" w:rsidRPr="006F4932">
        <w:rPr>
          <w:rFonts w:ascii="Calibri" w:hAnsi="Calibri" w:cs="Calibri"/>
          <w:highlight w:val="yellow"/>
        </w:rPr>
        <w:t>place of residence</w:t>
      </w:r>
      <w:r w:rsidRPr="006F4932">
        <w:rPr>
          <w:rFonts w:ascii="Calibri" w:hAnsi="Calibri" w:cs="Calibri"/>
        </w:rPr>
        <w:t>), instrumentalities involved, weather, time of day, etc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 xml:space="preserve">Specific reference should be made to relevant photographs, documents and recordings.) </w:t>
      </w:r>
    </w:p>
    <w:p w14:paraId="054644E6" w14:textId="798D2542" w:rsidR="00606176" w:rsidRPr="00BC4A2C" w:rsidRDefault="00BC4A2C" w:rsidP="00BC4A2C">
      <w:pPr>
        <w:pStyle w:val="Heading1"/>
        <w:rPr>
          <w:szCs w:val="20"/>
        </w:rPr>
      </w:pPr>
      <w:r w:rsidRPr="006F4932">
        <w:t>Liability Issues</w:t>
      </w:r>
    </w:p>
    <w:p w14:paraId="66062597" w14:textId="7E760D7D" w:rsidR="00F50A96" w:rsidRPr="00BC4A2C" w:rsidRDefault="00606176" w:rsidP="00BC4A2C">
      <w:pPr>
        <w:jc w:val="both"/>
        <w:rPr>
          <w:rFonts w:ascii="Calibri" w:hAnsi="Calibri" w:cs="Calibri"/>
          <w:i/>
          <w:sz w:val="20"/>
          <w:szCs w:val="20"/>
        </w:rPr>
      </w:pPr>
      <w:r w:rsidRPr="006F4932">
        <w:rPr>
          <w:rFonts w:ascii="Calibri" w:hAnsi="Calibri" w:cs="Calibri"/>
          <w:i/>
        </w:rPr>
        <w:t xml:space="preserve">(This should be a comprehensive discussion of the liability of the respective parties, including any defense available to our </w:t>
      </w:r>
      <w:r w:rsidR="00EF09D8" w:rsidRPr="006F4932">
        <w:rPr>
          <w:rFonts w:ascii="Calibri" w:hAnsi="Calibri" w:cs="Calibri"/>
          <w:i/>
        </w:rPr>
        <w:t>insured</w:t>
      </w:r>
      <w:r w:rsidRPr="006F4932">
        <w:rPr>
          <w:rFonts w:ascii="Calibri" w:hAnsi="Calibri" w:cs="Calibri"/>
          <w:i/>
        </w:rPr>
        <w:t xml:space="preserve"> and any comparative/contributory fault attributable to the plaintiff or any other party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If applicable, a discussion of the liability of any person/entity who is not party to the action should </w:t>
      </w:r>
      <w:r w:rsidRPr="006F4932">
        <w:rPr>
          <w:rFonts w:ascii="Calibri" w:hAnsi="Calibri" w:cs="Calibri"/>
          <w:i/>
        </w:rPr>
        <w:lastRenderedPageBreak/>
        <w:t>be included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Statute of limitations issues should be discussed in this section, with an identification of specific dates when the statute runs for counter/cross claims and </w:t>
      </w:r>
      <w:r w:rsidR="001E37DC" w:rsidRPr="006F4932">
        <w:rPr>
          <w:rFonts w:ascii="Calibri" w:hAnsi="Calibri" w:cs="Calibri"/>
          <w:i/>
        </w:rPr>
        <w:t>third-party</w:t>
      </w:r>
      <w:r w:rsidRPr="006F4932">
        <w:rPr>
          <w:rFonts w:ascii="Calibri" w:hAnsi="Calibri" w:cs="Calibri"/>
          <w:i/>
        </w:rPr>
        <w:t xml:space="preserve"> actions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Any issue impacting liability, such as contractual indemnity, should be addressed.) </w:t>
      </w:r>
      <w:r w:rsidRPr="006F4932">
        <w:rPr>
          <w:rFonts w:ascii="Calibri" w:hAnsi="Calibri" w:cs="Calibri"/>
          <w:i/>
          <w:sz w:val="20"/>
        </w:rPr>
        <w:t xml:space="preserve"> </w:t>
      </w:r>
    </w:p>
    <w:p w14:paraId="7B5C6F05" w14:textId="7860259A" w:rsidR="00606176" w:rsidRPr="00BC1DA9" w:rsidRDefault="00BC4A2C" w:rsidP="00BC1DA9">
      <w:pPr>
        <w:pStyle w:val="Heading1"/>
        <w:rPr>
          <w:sz w:val="24"/>
        </w:rPr>
      </w:pPr>
      <w:r w:rsidRPr="006F4932">
        <w:t>Injuries</w:t>
      </w:r>
    </w:p>
    <w:p w14:paraId="241C1365" w14:textId="4F382E0E" w:rsidR="00606176" w:rsidRPr="006F4932" w:rsidRDefault="001E37DC">
      <w:pPr>
        <w:jc w:val="both"/>
        <w:rPr>
          <w:rFonts w:ascii="Calibri" w:hAnsi="Calibri" w:cs="Calibri"/>
          <w:i/>
          <w:szCs w:val="20"/>
        </w:rPr>
      </w:pPr>
      <w:r w:rsidRPr="001E37DC">
        <w:rPr>
          <w:rFonts w:ascii="Calibri" w:hAnsi="Calibri" w:cs="Calibri"/>
          <w:i/>
        </w:rPr>
        <w:t>(</w:t>
      </w:r>
      <w:r w:rsidR="00606176" w:rsidRPr="001E37DC">
        <w:rPr>
          <w:rFonts w:ascii="Calibri" w:hAnsi="Calibri" w:cs="Calibri"/>
          <w:i/>
        </w:rPr>
        <w:t>This section should include, at a minimum, a brief description of the injury</w:t>
      </w:r>
      <w:r>
        <w:rPr>
          <w:rFonts w:ascii="Calibri" w:hAnsi="Calibri" w:cs="Calibri"/>
          <w:i/>
        </w:rPr>
        <w:t xml:space="preserve">.  </w:t>
      </w:r>
      <w:r w:rsidR="000918FD" w:rsidRPr="006F4932">
        <w:rPr>
          <w:rFonts w:ascii="Calibri" w:hAnsi="Calibri" w:cs="Calibri"/>
          <w:i/>
        </w:rPr>
        <w:t>If this matter involves a medical injury, advise</w:t>
      </w:r>
      <w:r w:rsidR="00606176" w:rsidRPr="006F4932">
        <w:rPr>
          <w:rFonts w:ascii="Calibri" w:hAnsi="Calibri" w:cs="Calibri"/>
          <w:i/>
        </w:rPr>
        <w:t xml:space="preserve"> whether any hospitalization was involved, whether medical treatment is continuing, and whether there is any permanency/disability.)</w:t>
      </w:r>
      <w:r w:rsidR="00747458" w:rsidRPr="006F4932">
        <w:rPr>
          <w:rFonts w:ascii="Calibri" w:hAnsi="Calibri" w:cs="Calibri"/>
          <w:i/>
        </w:rPr>
        <w:t xml:space="preserve"> </w:t>
      </w:r>
    </w:p>
    <w:p w14:paraId="632B0D9F" w14:textId="6BFF5408" w:rsidR="00606176" w:rsidRPr="00BC1DA9" w:rsidRDefault="00BC4A2C" w:rsidP="00BC1DA9">
      <w:pPr>
        <w:pStyle w:val="Heading1"/>
        <w:rPr>
          <w:sz w:val="24"/>
        </w:rPr>
      </w:pPr>
      <w:r w:rsidRPr="006F4932">
        <w:t>Damages</w:t>
      </w:r>
    </w:p>
    <w:p w14:paraId="05B68B2B" w14:textId="32CC0DB4" w:rsidR="00606176" w:rsidRPr="006F4932" w:rsidRDefault="00885E4A">
      <w:pPr>
        <w:jc w:val="both"/>
        <w:rPr>
          <w:rFonts w:ascii="Calibri" w:hAnsi="Calibri" w:cs="Calibri"/>
          <w:i/>
          <w:szCs w:val="20"/>
        </w:rPr>
      </w:pPr>
      <w:r w:rsidRPr="006F4932">
        <w:rPr>
          <w:rFonts w:ascii="Calibri" w:hAnsi="Calibri" w:cs="Calibri"/>
          <w:i/>
        </w:rPr>
        <w:t>(</w:t>
      </w:r>
      <w:r w:rsidR="00606176" w:rsidRPr="006F4932">
        <w:rPr>
          <w:rFonts w:ascii="Calibri" w:hAnsi="Calibri" w:cs="Calibri"/>
          <w:i/>
        </w:rPr>
        <w:t>All claimed damages should be identified in this section, with an analysis of the legitimacy of the claimed items and a statement as to whether the individual claimed damages have been verified and the basis for the verification</w:t>
      </w:r>
      <w:r w:rsidR="001E37DC">
        <w:rPr>
          <w:rFonts w:ascii="Calibri" w:hAnsi="Calibri" w:cs="Calibri"/>
          <w:i/>
        </w:rPr>
        <w:t xml:space="preserve">.  </w:t>
      </w:r>
      <w:r w:rsidR="00606176" w:rsidRPr="006F4932">
        <w:rPr>
          <w:rFonts w:ascii="Calibri" w:hAnsi="Calibri" w:cs="Calibri"/>
          <w:i/>
        </w:rPr>
        <w:t>In most cases, this will involve a total number for the medical costs and a total number for the lost time costs</w:t>
      </w:r>
      <w:r w:rsidR="001E37DC">
        <w:rPr>
          <w:rFonts w:ascii="Calibri" w:hAnsi="Calibri" w:cs="Calibri"/>
          <w:i/>
        </w:rPr>
        <w:t xml:space="preserve">.  </w:t>
      </w:r>
      <w:r w:rsidR="00606176" w:rsidRPr="006F4932">
        <w:rPr>
          <w:rFonts w:ascii="Calibri" w:hAnsi="Calibri" w:cs="Calibri"/>
          <w:i/>
        </w:rPr>
        <w:t>In high exposure cases, significantly more detail may be required</w:t>
      </w:r>
      <w:r w:rsidR="001E37DC">
        <w:rPr>
          <w:rFonts w:ascii="Calibri" w:hAnsi="Calibri" w:cs="Calibri"/>
          <w:i/>
        </w:rPr>
        <w:t xml:space="preserve">.  </w:t>
      </w:r>
      <w:r w:rsidR="00606176" w:rsidRPr="006F4932">
        <w:rPr>
          <w:rFonts w:ascii="Calibri" w:hAnsi="Calibri" w:cs="Calibri"/>
          <w:i/>
        </w:rPr>
        <w:t>The existence or non-existence of liens should be specifically addressed, and the amount and effect of any lien should be discussed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  <w:highlight w:val="yellow"/>
        </w:rPr>
        <w:t>Please address the collateral source rule specific to the jurisdiction as appropriate.</w:t>
      </w:r>
      <w:r w:rsidR="00606176" w:rsidRPr="006F4932">
        <w:rPr>
          <w:rFonts w:ascii="Calibri" w:hAnsi="Calibri" w:cs="Calibri"/>
          <w:i/>
          <w:highlight w:val="yellow"/>
        </w:rPr>
        <w:t>)</w:t>
      </w:r>
    </w:p>
    <w:p w14:paraId="6060947E" w14:textId="00401C1D" w:rsidR="00606176" w:rsidRPr="00BC4A2C" w:rsidRDefault="00BC4A2C" w:rsidP="00BC4A2C">
      <w:pPr>
        <w:pStyle w:val="Heading1"/>
        <w:rPr>
          <w:szCs w:val="20"/>
        </w:rPr>
      </w:pPr>
      <w:r w:rsidRPr="006F4932">
        <w:t>Evaluation</w:t>
      </w:r>
    </w:p>
    <w:p w14:paraId="729EF044" w14:textId="75A88249" w:rsidR="00BC4A2C" w:rsidRDefault="00606176" w:rsidP="00BC4A2C">
      <w:pPr>
        <w:jc w:val="both"/>
        <w:rPr>
          <w:rFonts w:ascii="Calibri" w:hAnsi="Calibri" w:cs="Calibri"/>
          <w:i/>
        </w:rPr>
      </w:pPr>
      <w:r w:rsidRPr="006F4932">
        <w:rPr>
          <w:rFonts w:ascii="Calibri" w:hAnsi="Calibri" w:cs="Calibri"/>
          <w:i/>
        </w:rPr>
        <w:t xml:space="preserve">(Assuming our </w:t>
      </w:r>
      <w:r w:rsidR="00EF09D8" w:rsidRPr="006F4932">
        <w:rPr>
          <w:rFonts w:ascii="Calibri" w:hAnsi="Calibri" w:cs="Calibri"/>
          <w:i/>
        </w:rPr>
        <w:t>insured</w:t>
      </w:r>
      <w:r w:rsidRPr="006F4932">
        <w:rPr>
          <w:rFonts w:ascii="Calibri" w:hAnsi="Calibri" w:cs="Calibri"/>
          <w:i/>
        </w:rPr>
        <w:t xml:space="preserve"> is at least partially liable, the first evaluation should be for verdict potential and should detail the exposure to our </w:t>
      </w:r>
      <w:r w:rsidR="00EF09D8" w:rsidRPr="006F4932">
        <w:rPr>
          <w:rFonts w:ascii="Calibri" w:hAnsi="Calibri" w:cs="Calibri"/>
          <w:i/>
        </w:rPr>
        <w:t>insured</w:t>
      </w:r>
      <w:r w:rsidRPr="006F4932">
        <w:rPr>
          <w:rFonts w:ascii="Calibri" w:hAnsi="Calibri" w:cs="Calibri"/>
          <w:i/>
        </w:rPr>
        <w:t xml:space="preserve"> and the exposure to any other parties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The second evaluation should be for settlement purposes, and, again, should detail the individual values for our </w:t>
      </w:r>
      <w:r w:rsidR="00EF09D8" w:rsidRPr="006F4932">
        <w:rPr>
          <w:rFonts w:ascii="Calibri" w:hAnsi="Calibri" w:cs="Calibri"/>
          <w:i/>
        </w:rPr>
        <w:t>insured</w:t>
      </w:r>
      <w:r w:rsidRPr="006F4932">
        <w:rPr>
          <w:rFonts w:ascii="Calibri" w:hAnsi="Calibri" w:cs="Calibri"/>
          <w:i/>
        </w:rPr>
        <w:t xml:space="preserve"> and any other parties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Both evaluations should include at least a brief explanation of the basis of the evaluation, in most cases referencing the analysis in </w:t>
      </w:r>
      <w:r w:rsidRPr="003C3C02">
        <w:rPr>
          <w:rFonts w:ascii="Calibri" w:hAnsi="Calibri" w:cs="Calibri"/>
          <w:i/>
        </w:rPr>
        <w:t xml:space="preserve">the </w:t>
      </w:r>
      <w:r w:rsidRPr="003C3C02">
        <w:rPr>
          <w:rFonts w:ascii="Calibri" w:hAnsi="Calibri" w:cs="Calibri"/>
          <w:b/>
          <w:i/>
        </w:rPr>
        <w:t>Liability</w:t>
      </w:r>
      <w:r w:rsidRPr="006F4932">
        <w:rPr>
          <w:rFonts w:ascii="Calibri" w:hAnsi="Calibri" w:cs="Calibri"/>
          <w:i/>
        </w:rPr>
        <w:t xml:space="preserve"> section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If the analysis is that our </w:t>
      </w:r>
      <w:r w:rsidR="00EF09D8" w:rsidRPr="006F4932">
        <w:rPr>
          <w:rFonts w:ascii="Calibri" w:hAnsi="Calibri" w:cs="Calibri"/>
          <w:i/>
        </w:rPr>
        <w:t>insured</w:t>
      </w:r>
      <w:r w:rsidRPr="006F4932">
        <w:rPr>
          <w:rFonts w:ascii="Calibri" w:hAnsi="Calibri" w:cs="Calibri"/>
          <w:i/>
        </w:rPr>
        <w:t xml:space="preserve"> is not liable, the basis for the conclusion should be clearly stated</w:t>
      </w:r>
      <w:r w:rsidR="001E37DC">
        <w:rPr>
          <w:rFonts w:ascii="Calibri" w:hAnsi="Calibri" w:cs="Calibri"/>
          <w:i/>
        </w:rPr>
        <w:t xml:space="preserve">.  </w:t>
      </w:r>
      <w:r w:rsidRPr="006F4932">
        <w:rPr>
          <w:rFonts w:ascii="Calibri" w:hAnsi="Calibri" w:cs="Calibri"/>
          <w:i/>
        </w:rPr>
        <w:t xml:space="preserve"> The impact of </w:t>
      </w:r>
      <w:r w:rsidR="00F50A96" w:rsidRPr="006F4932">
        <w:rPr>
          <w:rFonts w:ascii="Calibri" w:hAnsi="Calibri" w:cs="Calibri"/>
          <w:i/>
        </w:rPr>
        <w:t xml:space="preserve">the assignment of </w:t>
      </w:r>
      <w:r w:rsidRPr="006F4932">
        <w:rPr>
          <w:rFonts w:ascii="Calibri" w:hAnsi="Calibri" w:cs="Calibri"/>
          <w:i/>
        </w:rPr>
        <w:t>certain judges or attorneys or the effect of pre-judgment interest on the evaluation should be identified in this section</w:t>
      </w:r>
      <w:r w:rsidR="001E37DC">
        <w:rPr>
          <w:rFonts w:ascii="Calibri" w:hAnsi="Calibri" w:cs="Calibri"/>
          <w:i/>
        </w:rPr>
        <w:t>.</w:t>
      </w:r>
      <w:r w:rsidRPr="006F4932">
        <w:rPr>
          <w:rFonts w:ascii="Calibri" w:hAnsi="Calibri" w:cs="Calibri"/>
          <w:i/>
        </w:rPr>
        <w:t xml:space="preserve">)  </w:t>
      </w:r>
      <w:r w:rsidR="00F50A96" w:rsidRPr="006F4932">
        <w:rPr>
          <w:rFonts w:ascii="Calibri" w:hAnsi="Calibri" w:cs="Calibri"/>
          <w:i/>
        </w:rPr>
        <w:t>Any unique factors based upon local statutes, ordinances or chambers rules should be identified</w:t>
      </w:r>
      <w:r w:rsidR="00C36CC8">
        <w:rPr>
          <w:rFonts w:ascii="Calibri" w:hAnsi="Calibri" w:cs="Calibri"/>
          <w:i/>
        </w:rPr>
        <w:t>.</w:t>
      </w:r>
    </w:p>
    <w:p w14:paraId="361D4FCE" w14:textId="283E21AF" w:rsidR="00606176" w:rsidRPr="006F4932" w:rsidRDefault="00BC4A2C" w:rsidP="00C36CC8">
      <w:pPr>
        <w:pStyle w:val="Heading1"/>
      </w:pPr>
      <w:r w:rsidRPr="006F4932">
        <w:t>Resolution Plan/Legal Strategy</w:t>
      </w:r>
    </w:p>
    <w:p w14:paraId="6518310C" w14:textId="64D6E33B" w:rsidR="00885E4A" w:rsidRPr="006F4932" w:rsidRDefault="00606176">
      <w:pPr>
        <w:pStyle w:val="BodyText"/>
        <w:rPr>
          <w:rFonts w:ascii="Calibri" w:hAnsi="Calibri" w:cs="Calibri"/>
        </w:rPr>
      </w:pPr>
      <w:r w:rsidRPr="006F4932">
        <w:rPr>
          <w:rFonts w:ascii="Calibri" w:hAnsi="Calibri" w:cs="Calibri"/>
        </w:rPr>
        <w:t xml:space="preserve">(This section should discuss the significant actions to be initiated on behalf of our </w:t>
      </w:r>
      <w:r w:rsidR="00EF09D8" w:rsidRPr="006F4932">
        <w:rPr>
          <w:rFonts w:ascii="Calibri" w:hAnsi="Calibri" w:cs="Calibri"/>
        </w:rPr>
        <w:t>insured</w:t>
      </w:r>
      <w:r w:rsidR="00EF09D8" w:rsidRPr="006F4932">
        <w:rPr>
          <w:rFonts w:ascii="Calibri" w:hAnsi="Calibri" w:cs="Calibri"/>
          <w:b/>
          <w:bCs/>
          <w:color w:val="FF0000"/>
        </w:rPr>
        <w:t xml:space="preserve"> </w:t>
      </w:r>
      <w:r w:rsidRPr="006F4932">
        <w:rPr>
          <w:rFonts w:ascii="Calibri" w:hAnsi="Calibri" w:cs="Calibri"/>
        </w:rPr>
        <w:t>to bring the case to its earliest favorable resolution with least total costs, and significant actions we expect to be initiated by other parties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 xml:space="preserve">This section should include </w:t>
      </w:r>
      <w:r w:rsidR="000918FD" w:rsidRPr="006F4932">
        <w:rPr>
          <w:rFonts w:ascii="Calibri" w:hAnsi="Calibri" w:cs="Calibri"/>
        </w:rPr>
        <w:t xml:space="preserve">the law firm’s recommendation for </w:t>
      </w:r>
      <w:r w:rsidRPr="006F4932">
        <w:rPr>
          <w:rFonts w:ascii="Calibri" w:hAnsi="Calibri" w:cs="Calibri"/>
        </w:rPr>
        <w:t xml:space="preserve">any additional </w:t>
      </w:r>
      <w:r w:rsidR="000918FD" w:rsidRPr="006F4932">
        <w:rPr>
          <w:rFonts w:ascii="Calibri" w:hAnsi="Calibri" w:cs="Calibri"/>
        </w:rPr>
        <w:t xml:space="preserve">investigation, </w:t>
      </w:r>
      <w:r w:rsidRPr="006F4932">
        <w:rPr>
          <w:rFonts w:ascii="Calibri" w:hAnsi="Calibri" w:cs="Calibri"/>
        </w:rPr>
        <w:t xml:space="preserve">along with a recommendation as to whether the attorney or </w:t>
      </w:r>
      <w:r w:rsidR="00F50A96" w:rsidRPr="006F4932">
        <w:rPr>
          <w:rFonts w:ascii="Calibri" w:hAnsi="Calibri" w:cs="Calibri"/>
        </w:rPr>
        <w:t>claim</w:t>
      </w:r>
      <w:r w:rsidR="00BC195A" w:rsidRPr="006F4932">
        <w:rPr>
          <w:rFonts w:ascii="Calibri" w:hAnsi="Calibri" w:cs="Calibri"/>
        </w:rPr>
        <w:t>s</w:t>
      </w:r>
      <w:r w:rsidR="00F50A96" w:rsidRPr="006F4932">
        <w:rPr>
          <w:rFonts w:ascii="Calibri" w:hAnsi="Calibri" w:cs="Calibri"/>
        </w:rPr>
        <w:t xml:space="preserve"> professional </w:t>
      </w:r>
      <w:r w:rsidRPr="006F4932">
        <w:rPr>
          <w:rFonts w:ascii="Calibri" w:hAnsi="Calibri" w:cs="Calibri"/>
        </w:rPr>
        <w:t>should be responsible</w:t>
      </w:r>
      <w:r w:rsidR="000918FD" w:rsidRPr="006F4932">
        <w:rPr>
          <w:rFonts w:ascii="Calibri" w:hAnsi="Calibri" w:cs="Calibri"/>
        </w:rPr>
        <w:t xml:space="preserve"> for that investigation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>For each activity identified in this section, the estimated expense and estimated completion date must be specified</w:t>
      </w:r>
      <w:r w:rsidR="001E37DC">
        <w:rPr>
          <w:rFonts w:ascii="Calibri" w:hAnsi="Calibri" w:cs="Calibri"/>
        </w:rPr>
        <w:t xml:space="preserve">.  </w:t>
      </w:r>
      <w:r w:rsidRPr="006F4932">
        <w:rPr>
          <w:rFonts w:ascii="Calibri" w:hAnsi="Calibri" w:cs="Calibri"/>
        </w:rPr>
        <w:t>This section must include separate paragraphs discussing (a) the potential for early settlement and a recommendation as to the method (arbitration, mediation, pre-trial or direct negotiations), (b) the potential for resolving the case by dispositive motion, and (c) an estimate of the arbitration or trial date</w:t>
      </w:r>
      <w:r w:rsidR="001E37DC">
        <w:rPr>
          <w:rFonts w:ascii="Calibri" w:hAnsi="Calibri" w:cs="Calibri"/>
        </w:rPr>
        <w:t xml:space="preserve">.  </w:t>
      </w:r>
      <w:r w:rsidR="00F50A96" w:rsidRPr="006F4932">
        <w:rPr>
          <w:rFonts w:ascii="Calibri" w:hAnsi="Calibri" w:cs="Calibri"/>
        </w:rPr>
        <w:t xml:space="preserve">This is a template only, provide additional </w:t>
      </w:r>
      <w:r w:rsidR="000918FD" w:rsidRPr="006F4932">
        <w:rPr>
          <w:rFonts w:ascii="Calibri" w:hAnsi="Calibri" w:cs="Calibri"/>
        </w:rPr>
        <w:t xml:space="preserve">information i.e., </w:t>
      </w:r>
      <w:r w:rsidR="00F50A96" w:rsidRPr="006F4932">
        <w:rPr>
          <w:rFonts w:ascii="Calibri" w:hAnsi="Calibri" w:cs="Calibri"/>
        </w:rPr>
        <w:t xml:space="preserve">consultants, or </w:t>
      </w:r>
      <w:proofErr w:type="spellStart"/>
      <w:r w:rsidR="00F50A96" w:rsidRPr="006F4932">
        <w:rPr>
          <w:rFonts w:ascii="Calibri" w:hAnsi="Calibri" w:cs="Calibri"/>
        </w:rPr>
        <w:t>eHosting</w:t>
      </w:r>
      <w:proofErr w:type="spellEnd"/>
      <w:r w:rsidR="00F50A96" w:rsidRPr="006F4932">
        <w:rPr>
          <w:rFonts w:ascii="Calibri" w:hAnsi="Calibri" w:cs="Calibri"/>
        </w:rPr>
        <w:t xml:space="preserve"> services</w:t>
      </w:r>
      <w:r w:rsidR="001E37DC">
        <w:rPr>
          <w:rFonts w:ascii="Calibri" w:hAnsi="Calibri" w:cs="Calibri"/>
        </w:rPr>
        <w:t>.</w:t>
      </w:r>
    </w:p>
    <w:p w14:paraId="4B5EC7B1" w14:textId="6DC96251" w:rsidR="00606176" w:rsidRPr="00A558AC" w:rsidRDefault="00606176">
      <w:pPr>
        <w:pStyle w:val="BodyText"/>
        <w:rPr>
          <w:rFonts w:ascii="Calibri" w:hAnsi="Calibri" w:cs="Calibri"/>
          <w:i w:val="0"/>
          <w:iCs/>
          <w:color w:val="0000FF"/>
        </w:rPr>
      </w:pPr>
    </w:p>
    <w:tbl>
      <w:tblPr>
        <w:tblStyle w:val="PlainTable1"/>
        <w:tblW w:w="9450" w:type="dxa"/>
        <w:tblLayout w:type="fixed"/>
        <w:tblLook w:val="0440" w:firstRow="0" w:lastRow="1" w:firstColumn="0" w:lastColumn="0" w:noHBand="0" w:noVBand="1"/>
      </w:tblPr>
      <w:tblGrid>
        <w:gridCol w:w="3600"/>
        <w:gridCol w:w="1710"/>
        <w:gridCol w:w="2070"/>
        <w:gridCol w:w="2070"/>
      </w:tblGrid>
      <w:tr w:rsidR="007B07C6" w:rsidRPr="006F4932" w14:paraId="41347522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  <w:shd w:val="clear" w:color="auto" w:fill="0057B8" w:themeFill="background2"/>
            <w:vAlign w:val="center"/>
          </w:tcPr>
          <w:p w14:paraId="0E1FBD80" w14:textId="77777777" w:rsidR="007B07C6" w:rsidRPr="006F6B12" w:rsidRDefault="007B07C6" w:rsidP="006F6B12">
            <w:pPr>
              <w:pStyle w:val="BodyText"/>
              <w:spacing w:before="120" w:after="120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</w:rPr>
            </w:pPr>
            <w:r w:rsidRPr="006F6B12">
              <w:rPr>
                <w:rFonts w:ascii="Calibri" w:hAnsi="Calibri" w:cs="Calibri"/>
                <w:b/>
                <w:i w:val="0"/>
                <w:color w:val="FFFFFF" w:themeColor="background1"/>
              </w:rPr>
              <w:lastRenderedPageBreak/>
              <w:t>Activity</w:t>
            </w:r>
          </w:p>
        </w:tc>
        <w:tc>
          <w:tcPr>
            <w:tcW w:w="1710" w:type="dxa"/>
            <w:shd w:val="clear" w:color="auto" w:fill="0057B8" w:themeFill="background2"/>
            <w:vAlign w:val="center"/>
          </w:tcPr>
          <w:p w14:paraId="72B59610" w14:textId="4B29C0DC" w:rsidR="007B07C6" w:rsidRPr="006F6B12" w:rsidRDefault="007B07C6" w:rsidP="006F6B12">
            <w:pPr>
              <w:pStyle w:val="BodyText"/>
              <w:spacing w:before="120" w:after="120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</w:rPr>
            </w:pPr>
            <w:r w:rsidRPr="006F6B12">
              <w:rPr>
                <w:rFonts w:ascii="Calibri" w:hAnsi="Calibri" w:cs="Calibri"/>
                <w:b/>
                <w:i w:val="0"/>
                <w:color w:val="FFFFFF" w:themeColor="background1"/>
              </w:rPr>
              <w:t>Estimated Fees</w:t>
            </w:r>
          </w:p>
        </w:tc>
        <w:tc>
          <w:tcPr>
            <w:tcW w:w="2070" w:type="dxa"/>
            <w:shd w:val="clear" w:color="auto" w:fill="0057B8" w:themeFill="background2"/>
            <w:vAlign w:val="center"/>
          </w:tcPr>
          <w:p w14:paraId="796DCDE1" w14:textId="36E6CE06" w:rsidR="007B07C6" w:rsidRPr="006F6B12" w:rsidRDefault="007B07C6" w:rsidP="006F6B12">
            <w:pPr>
              <w:pStyle w:val="BodyText"/>
              <w:spacing w:before="120" w:after="120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</w:rPr>
            </w:pPr>
            <w:r w:rsidRPr="006F6B12">
              <w:rPr>
                <w:rFonts w:ascii="Calibri" w:hAnsi="Calibri" w:cs="Calibri"/>
                <w:b/>
                <w:i w:val="0"/>
                <w:color w:val="FFFFFF" w:themeColor="background1"/>
              </w:rPr>
              <w:t>Estimated Expenses</w:t>
            </w:r>
          </w:p>
        </w:tc>
        <w:tc>
          <w:tcPr>
            <w:tcW w:w="2070" w:type="dxa"/>
            <w:shd w:val="clear" w:color="auto" w:fill="0057B8" w:themeFill="background2"/>
            <w:vAlign w:val="center"/>
          </w:tcPr>
          <w:p w14:paraId="3B4AD75A" w14:textId="27C61058" w:rsidR="007B07C6" w:rsidRPr="006F6B12" w:rsidRDefault="007B07C6" w:rsidP="006F6B12">
            <w:pPr>
              <w:pStyle w:val="BodyText"/>
              <w:spacing w:before="120" w:after="120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</w:rPr>
            </w:pPr>
            <w:r w:rsidRPr="006F6B12">
              <w:rPr>
                <w:rFonts w:ascii="Calibri" w:hAnsi="Calibri" w:cs="Calibri"/>
                <w:b/>
                <w:i w:val="0"/>
                <w:color w:val="FFFFFF" w:themeColor="background1"/>
              </w:rPr>
              <w:t>Estimated Completion Date</w:t>
            </w:r>
          </w:p>
        </w:tc>
      </w:tr>
      <w:tr w:rsidR="007B07C6" w:rsidRPr="006F4932" w14:paraId="019B8043" w14:textId="77777777" w:rsidTr="006F6B12">
        <w:tc>
          <w:tcPr>
            <w:tcW w:w="3600" w:type="dxa"/>
          </w:tcPr>
          <w:p w14:paraId="147E603D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Fact Investigation/Analysis</w:t>
            </w:r>
          </w:p>
        </w:tc>
        <w:tc>
          <w:tcPr>
            <w:tcW w:w="1710" w:type="dxa"/>
          </w:tcPr>
          <w:p w14:paraId="4F3EB131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D667A75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33208503" w14:textId="4D85B466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5295A618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</w:tcPr>
          <w:p w14:paraId="45943859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Pleadings</w:t>
            </w:r>
          </w:p>
        </w:tc>
        <w:tc>
          <w:tcPr>
            <w:tcW w:w="1710" w:type="dxa"/>
          </w:tcPr>
          <w:p w14:paraId="6242760A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5C25CB45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2AB73C6B" w14:textId="49D3C47D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0D526BDA" w14:textId="77777777" w:rsidTr="006F6B12">
        <w:tc>
          <w:tcPr>
            <w:tcW w:w="3600" w:type="dxa"/>
          </w:tcPr>
          <w:p w14:paraId="5211BCA9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Discovery</w:t>
            </w:r>
          </w:p>
        </w:tc>
        <w:tc>
          <w:tcPr>
            <w:tcW w:w="1710" w:type="dxa"/>
          </w:tcPr>
          <w:p w14:paraId="0D7F8659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0A1D12EA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7051CDD6" w14:textId="60F09F53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7F21FA22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</w:tcPr>
          <w:p w14:paraId="2E004D42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Legal Research</w:t>
            </w:r>
          </w:p>
        </w:tc>
        <w:tc>
          <w:tcPr>
            <w:tcW w:w="1710" w:type="dxa"/>
          </w:tcPr>
          <w:p w14:paraId="5CA0A641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0CA89238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A16FE2E" w14:textId="5CCBAC94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00003A6A" w14:textId="77777777" w:rsidTr="006F6B12">
        <w:trPr>
          <w:trHeight w:val="273"/>
        </w:trPr>
        <w:tc>
          <w:tcPr>
            <w:tcW w:w="3600" w:type="dxa"/>
          </w:tcPr>
          <w:p w14:paraId="5585D8DF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Dispositive Motions</w:t>
            </w:r>
          </w:p>
        </w:tc>
        <w:tc>
          <w:tcPr>
            <w:tcW w:w="1710" w:type="dxa"/>
          </w:tcPr>
          <w:p w14:paraId="0ADDB9DB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83F2A33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772FCE0A" w14:textId="7C2AFD2A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044CCBC4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3600" w:type="dxa"/>
          </w:tcPr>
          <w:p w14:paraId="23CDB3D3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Settlement</w:t>
            </w:r>
          </w:p>
        </w:tc>
        <w:tc>
          <w:tcPr>
            <w:tcW w:w="1710" w:type="dxa"/>
          </w:tcPr>
          <w:p w14:paraId="25786BCA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2E4EFBF7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7CBE63F" w14:textId="0E5D59E9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77D289B6" w14:textId="77777777" w:rsidTr="006F6B12">
        <w:tc>
          <w:tcPr>
            <w:tcW w:w="3600" w:type="dxa"/>
          </w:tcPr>
          <w:p w14:paraId="1131DF9E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Court Appearances – Pre-Trial</w:t>
            </w:r>
          </w:p>
        </w:tc>
        <w:tc>
          <w:tcPr>
            <w:tcW w:w="1710" w:type="dxa"/>
          </w:tcPr>
          <w:p w14:paraId="415C79D4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C1D898D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3BA9428" w14:textId="47622B22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4F652044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</w:tcPr>
          <w:p w14:paraId="62F9FA62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Court Appearances – Trial</w:t>
            </w:r>
          </w:p>
        </w:tc>
        <w:tc>
          <w:tcPr>
            <w:tcW w:w="1710" w:type="dxa"/>
          </w:tcPr>
          <w:p w14:paraId="2B0777C4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2C6CBF11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588A5ED6" w14:textId="232A64E1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2432608A" w14:textId="77777777" w:rsidTr="006F6B12">
        <w:tc>
          <w:tcPr>
            <w:tcW w:w="3600" w:type="dxa"/>
          </w:tcPr>
          <w:p w14:paraId="7593B973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Expert Witness – Pre-Trial</w:t>
            </w:r>
          </w:p>
        </w:tc>
        <w:tc>
          <w:tcPr>
            <w:tcW w:w="1710" w:type="dxa"/>
          </w:tcPr>
          <w:p w14:paraId="3F3E6E6F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4329DCDD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591F6354" w14:textId="516C4F45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3AC3BE6A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</w:tcPr>
          <w:p w14:paraId="3BAE4B80" w14:textId="77777777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Expert Witness – Trial</w:t>
            </w:r>
          </w:p>
        </w:tc>
        <w:tc>
          <w:tcPr>
            <w:tcW w:w="1710" w:type="dxa"/>
          </w:tcPr>
          <w:p w14:paraId="28933E46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122AA26C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33C8D5ED" w14:textId="623E7C12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038FF40F" w14:textId="77777777" w:rsidTr="006F6B12">
        <w:tc>
          <w:tcPr>
            <w:tcW w:w="3600" w:type="dxa"/>
          </w:tcPr>
          <w:p w14:paraId="026CAFC5" w14:textId="3C9C5152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 xml:space="preserve">Travel </w:t>
            </w:r>
            <w:r w:rsidR="002C4142">
              <w:rPr>
                <w:rFonts w:ascii="Calibri" w:hAnsi="Calibri" w:cs="Calibri"/>
                <w:i w:val="0"/>
              </w:rPr>
              <w:t>–</w:t>
            </w:r>
            <w:r w:rsidRPr="006F4932">
              <w:rPr>
                <w:rFonts w:ascii="Calibri" w:hAnsi="Calibri" w:cs="Calibri"/>
                <w:i w:val="0"/>
              </w:rPr>
              <w:t xml:space="preserve"> Pre-Trial</w:t>
            </w:r>
          </w:p>
        </w:tc>
        <w:tc>
          <w:tcPr>
            <w:tcW w:w="1710" w:type="dxa"/>
          </w:tcPr>
          <w:p w14:paraId="1E9FC214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653A7855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71E544DE" w14:textId="55F2F8AA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4954A743" w14:textId="77777777" w:rsidTr="006F6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0" w:type="dxa"/>
          </w:tcPr>
          <w:p w14:paraId="44929D38" w14:textId="45625270" w:rsidR="007B07C6" w:rsidRPr="006F4932" w:rsidRDefault="007B07C6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 xml:space="preserve">Travel </w:t>
            </w:r>
            <w:r w:rsidR="002C4142">
              <w:rPr>
                <w:rFonts w:ascii="Calibri" w:hAnsi="Calibri" w:cs="Calibri"/>
                <w:i w:val="0"/>
              </w:rPr>
              <w:t>–</w:t>
            </w:r>
            <w:r w:rsidRPr="006F4932">
              <w:rPr>
                <w:rFonts w:ascii="Calibri" w:hAnsi="Calibri" w:cs="Calibri"/>
                <w:i w:val="0"/>
              </w:rPr>
              <w:t xml:space="preserve"> Trial</w:t>
            </w:r>
          </w:p>
        </w:tc>
        <w:tc>
          <w:tcPr>
            <w:tcW w:w="1710" w:type="dxa"/>
          </w:tcPr>
          <w:p w14:paraId="47A648E8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44BFBA7D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5147C4C5" w14:textId="00292010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432E6F63" w14:textId="77777777" w:rsidTr="006F6B12">
        <w:tc>
          <w:tcPr>
            <w:tcW w:w="3600" w:type="dxa"/>
          </w:tcPr>
          <w:p w14:paraId="4FA18C2E" w14:textId="77777777" w:rsidR="007B07C6" w:rsidRPr="006F4932" w:rsidRDefault="007B07C6" w:rsidP="0036137D">
            <w:pPr>
              <w:pStyle w:val="BodyText"/>
              <w:rPr>
                <w:rFonts w:ascii="Calibri" w:hAnsi="Calibri" w:cs="Calibri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Additional Trial Fees / Expenses</w:t>
            </w:r>
          </w:p>
        </w:tc>
        <w:tc>
          <w:tcPr>
            <w:tcW w:w="1710" w:type="dxa"/>
          </w:tcPr>
          <w:p w14:paraId="038BAE8F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41843B06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  <w:tc>
          <w:tcPr>
            <w:tcW w:w="2070" w:type="dxa"/>
          </w:tcPr>
          <w:p w14:paraId="20B4625E" w14:textId="5D989475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  <w:tr w:rsidR="007B07C6" w:rsidRPr="006F4932" w14:paraId="77ED1941" w14:textId="77777777" w:rsidTr="006F6B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67740E7E" w14:textId="77777777" w:rsidR="007B07C6" w:rsidRPr="006F4932" w:rsidRDefault="007B07C6">
            <w:pPr>
              <w:pStyle w:val="BodyText"/>
              <w:rPr>
                <w:rFonts w:ascii="Calibri" w:hAnsi="Calibri" w:cs="Calibri"/>
                <w:b w:val="0"/>
                <w:i w:val="0"/>
              </w:rPr>
            </w:pPr>
            <w:r w:rsidRPr="006F4932">
              <w:rPr>
                <w:rFonts w:ascii="Calibri" w:hAnsi="Calibri" w:cs="Calibri"/>
                <w:i w:val="0"/>
              </w:rPr>
              <w:t>TOTAL</w:t>
            </w:r>
          </w:p>
        </w:tc>
        <w:tc>
          <w:tcPr>
            <w:tcW w:w="1710" w:type="dxa"/>
          </w:tcPr>
          <w:p w14:paraId="6A5CD655" w14:textId="77777777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  <w:r w:rsidRPr="006F6B12">
              <w:rPr>
                <w:rFonts w:ascii="Calibri" w:hAnsi="Calibri" w:cs="Calibri"/>
                <w:i w:val="0"/>
                <w:iCs/>
              </w:rPr>
              <w:t>$</w:t>
            </w:r>
          </w:p>
        </w:tc>
        <w:tc>
          <w:tcPr>
            <w:tcW w:w="2070" w:type="dxa"/>
          </w:tcPr>
          <w:p w14:paraId="250D3663" w14:textId="50213853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  <w:r w:rsidRPr="006F6B12">
              <w:rPr>
                <w:rFonts w:ascii="Calibri" w:hAnsi="Calibri" w:cs="Calibri"/>
                <w:i w:val="0"/>
                <w:iCs/>
              </w:rPr>
              <w:t>$</w:t>
            </w:r>
          </w:p>
        </w:tc>
        <w:tc>
          <w:tcPr>
            <w:tcW w:w="2070" w:type="dxa"/>
          </w:tcPr>
          <w:p w14:paraId="06975D90" w14:textId="24853349" w:rsidR="007B07C6" w:rsidRPr="006F6B12" w:rsidRDefault="007B07C6">
            <w:pPr>
              <w:pStyle w:val="BodyText"/>
              <w:rPr>
                <w:rFonts w:ascii="Calibri" w:hAnsi="Calibri" w:cs="Calibri"/>
                <w:i w:val="0"/>
                <w:iCs/>
              </w:rPr>
            </w:pPr>
          </w:p>
        </w:tc>
      </w:tr>
    </w:tbl>
    <w:p w14:paraId="261CA655" w14:textId="77777777" w:rsidR="00606176" w:rsidRDefault="00606176">
      <w:pPr>
        <w:jc w:val="both"/>
        <w:rPr>
          <w:rFonts w:ascii="Calibri" w:hAnsi="Calibri" w:cs="Calibri"/>
          <w:iCs/>
          <w:szCs w:val="20"/>
        </w:rPr>
      </w:pPr>
    </w:p>
    <w:p w14:paraId="69FC41D9" w14:textId="77777777" w:rsidR="00DC2C78" w:rsidRDefault="00DC2C78">
      <w:pPr>
        <w:jc w:val="both"/>
        <w:rPr>
          <w:rFonts w:ascii="Calibri" w:hAnsi="Calibri" w:cs="Calibri"/>
          <w:iCs/>
          <w:szCs w:val="20"/>
        </w:rPr>
      </w:pPr>
    </w:p>
    <w:p w14:paraId="29933C4B" w14:textId="77777777" w:rsidR="00DC2C78" w:rsidRPr="00DC2C78" w:rsidRDefault="00DC2C78">
      <w:pPr>
        <w:jc w:val="both"/>
        <w:rPr>
          <w:rFonts w:ascii="Calibri" w:hAnsi="Calibri" w:cs="Calibri"/>
          <w:iCs/>
          <w:szCs w:val="20"/>
        </w:rPr>
      </w:pPr>
    </w:p>
    <w:p w14:paraId="3425C433" w14:textId="6A7BBEC9" w:rsidR="00606176" w:rsidRPr="006F4932" w:rsidRDefault="006061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color w:val="000000"/>
          <w:szCs w:val="20"/>
        </w:rPr>
      </w:pP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  <w:r w:rsidRPr="006F4932">
        <w:rPr>
          <w:rFonts w:ascii="Calibri" w:hAnsi="Calibri" w:cs="Calibri"/>
        </w:rPr>
        <w:tab/>
      </w:r>
    </w:p>
    <w:p w14:paraId="27E4B0A5" w14:textId="77777777" w:rsidR="00606176" w:rsidRPr="006F4932" w:rsidRDefault="006061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color w:val="000000"/>
          <w:szCs w:val="20"/>
        </w:rPr>
      </w:pP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  <w:r w:rsidRPr="006F4932">
        <w:rPr>
          <w:rFonts w:ascii="Calibri" w:hAnsi="Calibri" w:cs="Calibri"/>
          <w:color w:val="000000"/>
        </w:rPr>
        <w:tab/>
      </w:r>
    </w:p>
    <w:p w14:paraId="0B5974CC" w14:textId="77777777" w:rsidR="00606176" w:rsidRPr="006F4932" w:rsidRDefault="00606176">
      <w:pPr>
        <w:rPr>
          <w:rFonts w:ascii="Calibri" w:hAnsi="Calibri" w:cs="Calibri"/>
          <w:szCs w:val="20"/>
        </w:rPr>
      </w:pPr>
    </w:p>
    <w:p w14:paraId="01E27B33" w14:textId="77777777" w:rsidR="00606176" w:rsidRPr="006F4932" w:rsidRDefault="00606176">
      <w:pPr>
        <w:rPr>
          <w:rFonts w:ascii="Calibri" w:hAnsi="Calibri" w:cs="Calibri"/>
        </w:rPr>
      </w:pPr>
    </w:p>
    <w:sectPr w:rsidR="00606176" w:rsidRPr="006F4932" w:rsidSect="00BC4A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2CFE" w14:textId="77777777" w:rsidR="008C15BE" w:rsidRDefault="008C15BE" w:rsidP="006F4932">
      <w:pPr>
        <w:spacing w:after="0" w:line="240" w:lineRule="auto"/>
      </w:pPr>
      <w:r>
        <w:separator/>
      </w:r>
    </w:p>
  </w:endnote>
  <w:endnote w:type="continuationSeparator" w:id="0">
    <w:p w14:paraId="49AE6851" w14:textId="77777777" w:rsidR="008C15BE" w:rsidRDefault="008C15BE" w:rsidP="006F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BookTitle"/>
        <w:sz w:val="20"/>
        <w:szCs w:val="20"/>
      </w:rPr>
      <w:id w:val="1132212781"/>
      <w:docPartObj>
        <w:docPartGallery w:val="Page Numbers (Bottom of Page)"/>
        <w:docPartUnique/>
      </w:docPartObj>
    </w:sdtPr>
    <w:sdtEndPr>
      <w:rPr>
        <w:rStyle w:val="DefaultParagraphFont"/>
        <w:b w:val="0"/>
        <w:bCs w:val="0"/>
        <w:smallCaps w:val="0"/>
        <w:color w:val="595959" w:themeColor="text1"/>
        <w:spacing w:val="0"/>
      </w:rPr>
    </w:sdtEndPr>
    <w:sdtContent>
      <w:p w14:paraId="0BEA7105" w14:textId="234C13BB" w:rsidR="00D90336" w:rsidRPr="00827C24" w:rsidRDefault="00D90336" w:rsidP="00827C24">
        <w:pPr>
          <w:jc w:val="right"/>
          <w:rPr>
            <w:color w:val="595959" w:themeColor="text1"/>
            <w:sz w:val="20"/>
            <w:szCs w:val="20"/>
          </w:rPr>
        </w:pPr>
        <w:r w:rsidRPr="00827C24">
          <w:rPr>
            <w:color w:val="595959" w:themeColor="text1"/>
            <w:sz w:val="20"/>
            <w:szCs w:val="20"/>
          </w:rPr>
          <w:fldChar w:fldCharType="begin"/>
        </w:r>
        <w:r w:rsidRPr="00827C24">
          <w:rPr>
            <w:color w:val="595959" w:themeColor="text1"/>
            <w:sz w:val="20"/>
            <w:szCs w:val="20"/>
          </w:rPr>
          <w:instrText xml:space="preserve"> PAGE   \* MERGEFORMAT </w:instrText>
        </w:r>
        <w:r w:rsidRPr="00827C24">
          <w:rPr>
            <w:color w:val="595959" w:themeColor="text1"/>
            <w:sz w:val="20"/>
            <w:szCs w:val="20"/>
          </w:rPr>
          <w:fldChar w:fldCharType="separate"/>
        </w:r>
        <w:r w:rsidRPr="00827C24">
          <w:rPr>
            <w:color w:val="595959" w:themeColor="text1"/>
            <w:sz w:val="20"/>
            <w:szCs w:val="20"/>
          </w:rPr>
          <w:t>2</w:t>
        </w:r>
        <w:r w:rsidRPr="00827C24">
          <w:rPr>
            <w:color w:val="595959" w:themeColor="tex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8DE2" w14:textId="77777777" w:rsidR="008C15BE" w:rsidRDefault="008C15BE" w:rsidP="006F4932">
      <w:pPr>
        <w:spacing w:after="0" w:line="240" w:lineRule="auto"/>
      </w:pPr>
      <w:r>
        <w:separator/>
      </w:r>
    </w:p>
  </w:footnote>
  <w:footnote w:type="continuationSeparator" w:id="0">
    <w:p w14:paraId="0A3D5209" w14:textId="77777777" w:rsidR="008C15BE" w:rsidRDefault="008C15BE" w:rsidP="006F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3FF3" w14:textId="08D725D2" w:rsidR="002D5694" w:rsidRPr="00B03BA2" w:rsidRDefault="006F4932" w:rsidP="002D5694">
    <w:pPr>
      <w:ind w:firstLine="720"/>
      <w:jc w:val="right"/>
      <w:rPr>
        <w:b/>
        <w:bCs/>
        <w:smallCaps/>
        <w:color w:val="595959" w:themeColor="text1"/>
        <w:sz w:val="20"/>
        <w:szCs w:val="20"/>
      </w:rPr>
    </w:pPr>
    <w:r w:rsidRPr="00B03BA2">
      <w:rPr>
        <w:rStyle w:val="BookTitle"/>
        <w:color w:val="595959" w:themeColor="text1"/>
        <w:spacing w:val="0"/>
        <w:sz w:val="20"/>
        <w:szCs w:val="20"/>
      </w:rPr>
      <w:t>A</w:t>
    </w:r>
    <w:r w:rsidR="0063215E" w:rsidRPr="00B03BA2">
      <w:rPr>
        <w:rStyle w:val="BookTitle"/>
        <w:color w:val="595959" w:themeColor="text1"/>
        <w:spacing w:val="0"/>
        <w:sz w:val="20"/>
        <w:szCs w:val="20"/>
      </w:rPr>
      <w:t>rch</w:t>
    </w:r>
    <w:r w:rsidRPr="00B03BA2">
      <w:rPr>
        <w:rStyle w:val="BookTitle"/>
        <w:color w:val="595959" w:themeColor="text1"/>
        <w:spacing w:val="0"/>
        <w:sz w:val="20"/>
        <w:szCs w:val="20"/>
      </w:rPr>
      <w:t xml:space="preserve"> </w:t>
    </w:r>
    <w:r w:rsidR="0063215E" w:rsidRPr="00B03BA2">
      <w:rPr>
        <w:rStyle w:val="BookTitle"/>
        <w:color w:val="595959" w:themeColor="text1"/>
        <w:spacing w:val="0"/>
        <w:sz w:val="20"/>
        <w:szCs w:val="20"/>
      </w:rPr>
      <w:t xml:space="preserve">Attachment </w:t>
    </w:r>
    <w:r w:rsidRPr="00B03BA2">
      <w:rPr>
        <w:rStyle w:val="BookTitle"/>
        <w:color w:val="595959" w:themeColor="text1"/>
        <w:spacing w:val="0"/>
        <w:sz w:val="20"/>
        <w:szCs w:val="20"/>
      </w:rPr>
      <w:t>A</w:t>
    </w:r>
    <w:r w:rsidR="007D2368" w:rsidRPr="00B03BA2">
      <w:rPr>
        <w:rStyle w:val="BookTitle"/>
        <w:color w:val="595959" w:themeColor="text1"/>
        <w:spacing w:val="0"/>
        <w:sz w:val="20"/>
        <w:szCs w:val="20"/>
      </w:rPr>
      <w:t xml:space="preserve"> –</w:t>
    </w:r>
    <w:r w:rsidRPr="00B03BA2">
      <w:rPr>
        <w:rStyle w:val="BookTitle"/>
        <w:color w:val="595959" w:themeColor="text1"/>
        <w:spacing w:val="0"/>
        <w:sz w:val="20"/>
        <w:szCs w:val="20"/>
      </w:rPr>
      <w:t xml:space="preserve"> Initial Report &amp; Litigation Plan</w:t>
    </w:r>
    <w:r w:rsidR="00941DD0" w:rsidRPr="00B03BA2">
      <w:rPr>
        <w:rStyle w:val="BookTitle"/>
        <w:color w:val="595959" w:themeColor="text1"/>
        <w:spacing w:val="0"/>
        <w:sz w:val="20"/>
        <w:szCs w:val="20"/>
      </w:rPr>
      <w:t xml:space="preserve"> </w:t>
    </w:r>
    <w:r w:rsidR="00B03BA2" w:rsidRPr="00B03BA2">
      <w:rPr>
        <w:rStyle w:val="BookTitle"/>
        <w:color w:val="595959" w:themeColor="text1"/>
        <w:spacing w:val="0"/>
        <w:sz w:val="20"/>
        <w:szCs w:val="20"/>
      </w:rPr>
      <w:t>R</w:t>
    </w:r>
    <w:r w:rsidR="00941DD0" w:rsidRPr="00B03BA2">
      <w:rPr>
        <w:rStyle w:val="BookTitle"/>
        <w:color w:val="595959" w:themeColor="text1"/>
        <w:spacing w:val="0"/>
        <w:sz w:val="20"/>
        <w:szCs w:val="20"/>
      </w:rPr>
      <w:t>evised 0</w:t>
    </w:r>
    <w:r w:rsidR="0055543C">
      <w:rPr>
        <w:rStyle w:val="BookTitle"/>
        <w:color w:val="595959" w:themeColor="text1"/>
        <w:spacing w:val="0"/>
        <w:sz w:val="20"/>
        <w:szCs w:val="20"/>
      </w:rPr>
      <w:t>5</w:t>
    </w:r>
    <w:r w:rsidR="00941DD0" w:rsidRPr="00B03BA2">
      <w:rPr>
        <w:rStyle w:val="BookTitle"/>
        <w:color w:val="595959" w:themeColor="text1"/>
        <w:spacing w:val="0"/>
        <w:sz w:val="20"/>
        <w:szCs w:val="20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6C"/>
    <w:rsid w:val="000023E4"/>
    <w:rsid w:val="0000323E"/>
    <w:rsid w:val="00074DB6"/>
    <w:rsid w:val="000918FD"/>
    <w:rsid w:val="000A1327"/>
    <w:rsid w:val="000C6762"/>
    <w:rsid w:val="00101580"/>
    <w:rsid w:val="00102465"/>
    <w:rsid w:val="00144B9F"/>
    <w:rsid w:val="001C30F9"/>
    <w:rsid w:val="001E37DC"/>
    <w:rsid w:val="002010FB"/>
    <w:rsid w:val="00260221"/>
    <w:rsid w:val="002C4142"/>
    <w:rsid w:val="002D5694"/>
    <w:rsid w:val="002F0824"/>
    <w:rsid w:val="002F3DFA"/>
    <w:rsid w:val="003028E8"/>
    <w:rsid w:val="0030674F"/>
    <w:rsid w:val="0036137D"/>
    <w:rsid w:val="003B7BF0"/>
    <w:rsid w:val="003C3C02"/>
    <w:rsid w:val="003D7E84"/>
    <w:rsid w:val="00412BE5"/>
    <w:rsid w:val="00433219"/>
    <w:rsid w:val="00436F6C"/>
    <w:rsid w:val="004E2B28"/>
    <w:rsid w:val="004F7BED"/>
    <w:rsid w:val="005040AD"/>
    <w:rsid w:val="00533F1B"/>
    <w:rsid w:val="00536101"/>
    <w:rsid w:val="0055543C"/>
    <w:rsid w:val="005A496B"/>
    <w:rsid w:val="00606176"/>
    <w:rsid w:val="0063215E"/>
    <w:rsid w:val="0067057B"/>
    <w:rsid w:val="006810D3"/>
    <w:rsid w:val="00696B74"/>
    <w:rsid w:val="006B2F00"/>
    <w:rsid w:val="006C6DA2"/>
    <w:rsid w:val="006F30DB"/>
    <w:rsid w:val="006F4932"/>
    <w:rsid w:val="006F6B12"/>
    <w:rsid w:val="00706E47"/>
    <w:rsid w:val="00715873"/>
    <w:rsid w:val="00747458"/>
    <w:rsid w:val="00761345"/>
    <w:rsid w:val="007A2ABD"/>
    <w:rsid w:val="007A3ACC"/>
    <w:rsid w:val="007B07C6"/>
    <w:rsid w:val="007D2368"/>
    <w:rsid w:val="00827C24"/>
    <w:rsid w:val="00836856"/>
    <w:rsid w:val="008755E2"/>
    <w:rsid w:val="00885E4A"/>
    <w:rsid w:val="008C15BE"/>
    <w:rsid w:val="008E037B"/>
    <w:rsid w:val="008F3E7B"/>
    <w:rsid w:val="00941DD0"/>
    <w:rsid w:val="00991788"/>
    <w:rsid w:val="00A15DEE"/>
    <w:rsid w:val="00A558AC"/>
    <w:rsid w:val="00A63DCE"/>
    <w:rsid w:val="00A76540"/>
    <w:rsid w:val="00AB395D"/>
    <w:rsid w:val="00B03BA2"/>
    <w:rsid w:val="00B4073E"/>
    <w:rsid w:val="00B64BD6"/>
    <w:rsid w:val="00B769E9"/>
    <w:rsid w:val="00BB281B"/>
    <w:rsid w:val="00BB6CAD"/>
    <w:rsid w:val="00BC195A"/>
    <w:rsid w:val="00BC1DA9"/>
    <w:rsid w:val="00BC4A2C"/>
    <w:rsid w:val="00BC4FD6"/>
    <w:rsid w:val="00C36CC8"/>
    <w:rsid w:val="00C870A1"/>
    <w:rsid w:val="00CB19CA"/>
    <w:rsid w:val="00D44A04"/>
    <w:rsid w:val="00D90336"/>
    <w:rsid w:val="00D91846"/>
    <w:rsid w:val="00D964F0"/>
    <w:rsid w:val="00DB35F3"/>
    <w:rsid w:val="00DC2C78"/>
    <w:rsid w:val="00E00675"/>
    <w:rsid w:val="00E01130"/>
    <w:rsid w:val="00E1186F"/>
    <w:rsid w:val="00E23CA4"/>
    <w:rsid w:val="00E3305E"/>
    <w:rsid w:val="00E8268D"/>
    <w:rsid w:val="00E904B3"/>
    <w:rsid w:val="00EF09D8"/>
    <w:rsid w:val="00F03224"/>
    <w:rsid w:val="00F50A96"/>
    <w:rsid w:val="00F64525"/>
    <w:rsid w:val="00F9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6322F"/>
  <w15:chartTrackingRefBased/>
  <w15:docId w15:val="{81EB2DCD-4B6C-4464-B0D9-59E17B4E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1B"/>
  </w:style>
  <w:style w:type="paragraph" w:styleId="Heading1">
    <w:name w:val="heading 1"/>
    <w:basedOn w:val="Normal"/>
    <w:next w:val="Normal"/>
    <w:link w:val="Heading1Char"/>
    <w:uiPriority w:val="9"/>
    <w:qFormat/>
    <w:rsid w:val="002F3D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0747C" w:themeColor="accent1" w:themeShade="BF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47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6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00747C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47C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4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4D5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4D5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4D53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D5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33F1B"/>
    <w:pPr>
      <w:spacing w:line="240" w:lineRule="auto"/>
    </w:pPr>
    <w:rPr>
      <w:b/>
      <w:bCs/>
      <w:smallCaps/>
      <w:color w:val="5BC2E7" w:themeColor="text2"/>
    </w:rPr>
  </w:style>
  <w:style w:type="paragraph" w:styleId="BodyText">
    <w:name w:val="Body Text"/>
    <w:basedOn w:val="Normal"/>
    <w:pPr>
      <w:jc w:val="both"/>
    </w:pPr>
    <w:rPr>
      <w:i/>
      <w:szCs w:val="20"/>
    </w:rPr>
  </w:style>
  <w:style w:type="paragraph" w:styleId="Header">
    <w:name w:val="header"/>
    <w:basedOn w:val="Normal"/>
    <w:link w:val="HeaderChar"/>
    <w:rsid w:val="00D44A04"/>
    <w:pPr>
      <w:widowControl w:val="0"/>
      <w:tabs>
        <w:tab w:val="center" w:pos="4320"/>
        <w:tab w:val="right" w:pos="8640"/>
      </w:tabs>
    </w:pPr>
    <w:rPr>
      <w:noProof/>
      <w:color w:val="000000"/>
      <w:sz w:val="20"/>
      <w:szCs w:val="20"/>
    </w:rPr>
  </w:style>
  <w:style w:type="character" w:customStyle="1" w:styleId="HeaderChar">
    <w:name w:val="Header Char"/>
    <w:link w:val="Header"/>
    <w:rsid w:val="00D44A04"/>
    <w:rPr>
      <w:noProof/>
      <w:color w:val="000000"/>
    </w:rPr>
  </w:style>
  <w:style w:type="paragraph" w:styleId="Footer">
    <w:name w:val="footer"/>
    <w:basedOn w:val="Normal"/>
    <w:link w:val="FooterChar"/>
    <w:uiPriority w:val="99"/>
    <w:rsid w:val="006F4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93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3DFA"/>
    <w:rPr>
      <w:rFonts w:asciiTheme="majorHAnsi" w:eastAsiaTheme="majorEastAsia" w:hAnsiTheme="majorHAnsi" w:cstheme="majorBidi"/>
      <w:b/>
      <w:color w:val="00747C" w:themeColor="accent1" w:themeShade="BF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1B"/>
    <w:rPr>
      <w:rFonts w:asciiTheme="majorHAnsi" w:eastAsiaTheme="majorEastAsia" w:hAnsiTheme="majorHAnsi" w:cstheme="majorBidi"/>
      <w:color w:val="00747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268D"/>
    <w:rPr>
      <w:rFonts w:asciiTheme="majorHAnsi" w:eastAsiaTheme="majorEastAsia" w:hAnsiTheme="majorHAnsi" w:cstheme="majorBidi"/>
      <w:b/>
      <w:color w:val="00747C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1B"/>
    <w:rPr>
      <w:rFonts w:asciiTheme="majorHAnsi" w:eastAsiaTheme="majorEastAsia" w:hAnsiTheme="majorHAnsi" w:cstheme="majorBidi"/>
      <w:color w:val="00747C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1B"/>
    <w:rPr>
      <w:rFonts w:asciiTheme="majorHAnsi" w:eastAsiaTheme="majorEastAsia" w:hAnsiTheme="majorHAnsi" w:cstheme="majorBidi"/>
      <w:caps/>
      <w:color w:val="0074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1B"/>
    <w:rPr>
      <w:rFonts w:asciiTheme="majorHAnsi" w:eastAsiaTheme="majorEastAsia" w:hAnsiTheme="majorHAnsi" w:cstheme="majorBidi"/>
      <w:i/>
      <w:iCs/>
      <w:caps/>
      <w:color w:val="004D5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1B"/>
    <w:rPr>
      <w:rFonts w:asciiTheme="majorHAnsi" w:eastAsiaTheme="majorEastAsia" w:hAnsiTheme="majorHAnsi" w:cstheme="majorBidi"/>
      <w:b/>
      <w:bCs/>
      <w:color w:val="004D5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1B"/>
    <w:rPr>
      <w:rFonts w:asciiTheme="majorHAnsi" w:eastAsiaTheme="majorEastAsia" w:hAnsiTheme="majorHAnsi" w:cstheme="majorBidi"/>
      <w:b/>
      <w:bCs/>
      <w:i/>
      <w:iCs/>
      <w:color w:val="004D53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1B"/>
    <w:rPr>
      <w:rFonts w:asciiTheme="majorHAnsi" w:eastAsiaTheme="majorEastAsia" w:hAnsiTheme="majorHAnsi" w:cstheme="majorBidi"/>
      <w:i/>
      <w:iCs/>
      <w:color w:val="004D53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33F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C2E7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3F1B"/>
    <w:rPr>
      <w:rFonts w:asciiTheme="majorHAnsi" w:eastAsiaTheme="majorEastAsia" w:hAnsiTheme="majorHAnsi" w:cstheme="majorBidi"/>
      <w:caps/>
      <w:color w:val="5BC2E7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9CA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1B"/>
    <w:rPr>
      <w:rFonts w:asciiTheme="majorHAnsi" w:eastAsiaTheme="majorEastAsia" w:hAnsiTheme="majorHAnsi" w:cstheme="majorBidi"/>
      <w:color w:val="009CA6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33F1B"/>
    <w:rPr>
      <w:b/>
      <w:bCs/>
    </w:rPr>
  </w:style>
  <w:style w:type="character" w:styleId="Emphasis">
    <w:name w:val="Emphasis"/>
    <w:basedOn w:val="DefaultParagraphFont"/>
    <w:uiPriority w:val="20"/>
    <w:qFormat/>
    <w:rsid w:val="00533F1B"/>
    <w:rPr>
      <w:i/>
      <w:iCs/>
    </w:rPr>
  </w:style>
  <w:style w:type="paragraph" w:styleId="NoSpacing">
    <w:name w:val="No Spacing"/>
    <w:uiPriority w:val="1"/>
    <w:qFormat/>
    <w:rsid w:val="00533F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3F1B"/>
    <w:pPr>
      <w:spacing w:before="120" w:after="120"/>
      <w:ind w:left="720"/>
    </w:pPr>
    <w:rPr>
      <w:color w:val="5BC2E7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3F1B"/>
    <w:rPr>
      <w:color w:val="5BC2E7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C2E7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1B"/>
    <w:rPr>
      <w:rFonts w:asciiTheme="majorHAnsi" w:eastAsiaTheme="majorEastAsia" w:hAnsiTheme="majorHAnsi" w:cstheme="majorBidi"/>
      <w:color w:val="5BC2E7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33F1B"/>
    <w:rPr>
      <w:i/>
      <w:iCs/>
      <w:color w:val="92929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3F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3F1B"/>
    <w:rPr>
      <w:smallCaps/>
      <w:color w:val="929292" w:themeColor="text1" w:themeTint="A6"/>
      <w:u w:val="none" w:color="ABABA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33F1B"/>
    <w:rPr>
      <w:b/>
      <w:bCs/>
      <w:smallCaps/>
      <w:color w:val="5BC2E7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33F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F1B"/>
    <w:pPr>
      <w:outlineLvl w:val="9"/>
    </w:pPr>
  </w:style>
  <w:style w:type="table" w:styleId="TableGridLight">
    <w:name w:val="Grid Table Light"/>
    <w:basedOn w:val="TableNormal"/>
    <w:uiPriority w:val="40"/>
    <w:rsid w:val="006F6B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F6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2024 Arch Word Theme">
  <a:themeElements>
    <a:clrScheme name="Custom 1">
      <a:dk1>
        <a:srgbClr val="595959"/>
      </a:dk1>
      <a:lt1>
        <a:sysClr val="window" lastClr="FFFFFF"/>
      </a:lt1>
      <a:dk2>
        <a:srgbClr val="5BC2E7"/>
      </a:dk2>
      <a:lt2>
        <a:srgbClr val="0057B8"/>
      </a:lt2>
      <a:accent1>
        <a:srgbClr val="009CA6"/>
      </a:accent1>
      <a:accent2>
        <a:srgbClr val="99C221"/>
      </a:accent2>
      <a:accent3>
        <a:srgbClr val="5F259F"/>
      </a:accent3>
      <a:accent4>
        <a:srgbClr val="FFA300"/>
      </a:accent4>
      <a:accent5>
        <a:srgbClr val="BA0C2F"/>
      </a:accent5>
      <a:accent6>
        <a:srgbClr val="FEDB00"/>
      </a:accent6>
      <a:hlink>
        <a:srgbClr val="0057B8"/>
      </a:hlink>
      <a:folHlink>
        <a:srgbClr val="5BC2E7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d8b09b-d7a6-48a2-9fdb-06f8c2ecae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4BAF98725654C8DFAB0D29B205CE7" ma:contentTypeVersion="2" ma:contentTypeDescription="Create a new document." ma:contentTypeScope="" ma:versionID="d28fcc93f43c6554dcd14245fb58e9fa">
  <xsd:schema xmlns:xsd="http://www.w3.org/2001/XMLSchema" xmlns:xs="http://www.w3.org/2001/XMLSchema" xmlns:p="http://schemas.microsoft.com/office/2006/metadata/properties" xmlns:ns2="23d8b09b-d7a6-48a2-9fdb-06f8c2ecae0e" targetNamespace="http://schemas.microsoft.com/office/2006/metadata/properties" ma:root="true" ma:fieldsID="a1df26461a198a0bc1c11a855d99c7e8" ns2:_="">
    <xsd:import namespace="23d8b09b-d7a6-48a2-9fdb-06f8c2ecae0e"/>
    <xsd:element name="properties">
      <xsd:complexType>
        <xsd:sequence>
          <xsd:element name="documentManagement">
            <xsd:complexType>
              <xsd:all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b09b-d7a6-48a2-9fdb-06f8c2ecae0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9C435-8D2B-47F5-94E2-52E8161BE8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4C5FB-D743-4951-A098-ECE5A9117291}">
  <ds:schemaRefs>
    <ds:schemaRef ds:uri="http://schemas.microsoft.com/office/2006/metadata/properties"/>
    <ds:schemaRef ds:uri="http://schemas.microsoft.com/office/infopath/2007/PartnerControls"/>
    <ds:schemaRef ds:uri="23d8b09b-d7a6-48a2-9fdb-06f8c2ecae0e"/>
  </ds:schemaRefs>
</ds:datastoreItem>
</file>

<file path=customXml/itemProps3.xml><?xml version="1.0" encoding="utf-8"?>
<ds:datastoreItem xmlns:ds="http://schemas.openxmlformats.org/officeDocument/2006/customXml" ds:itemID="{FBE57C85-5AA9-4176-A643-B78B1393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8b09b-d7a6-48a2-9fdb-06f8c2eca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6948-8CDC-4207-97F0-802F9BF69F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8FBE54-58AF-403C-8254-1FC83019A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4620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 Insurance Group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nkaracostas</dc:creator>
  <cp:keywords/>
  <cp:lastModifiedBy>McCabe-Thau, Debra</cp:lastModifiedBy>
  <cp:revision>2</cp:revision>
  <dcterms:created xsi:type="dcterms:W3CDTF">2025-06-10T17:25:00Z</dcterms:created>
  <dcterms:modified xsi:type="dcterms:W3CDTF">2025-06-10T17:25:00Z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Beyer, Shawn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Beyer, Shawn</vt:lpwstr>
  </property>
  <property fmtid="{D5CDD505-2E9C-101B-9397-08002B2CF9AE}" pid="6" name="Order">
    <vt:lpwstr>5800.00000000000</vt:lpwstr>
  </property>
</Properties>
</file>