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CC717" w14:textId="7B4626A7" w:rsidR="00814795" w:rsidRDefault="00814795" w:rsidP="00814795">
      <w:pPr>
        <w:spacing w:after="0" w:line="240" w:lineRule="auto"/>
        <w:jc w:val="center"/>
        <w:rPr>
          <w:rFonts w:ascii="Times New Roman" w:eastAsia="SimSun" w:hAnsi="Times New Roman" w:cs="Times New Roman"/>
          <w:b/>
          <w:sz w:val="24"/>
          <w:szCs w:val="24"/>
          <w:u w:val="single"/>
          <w:lang w:eastAsia="zh-CN"/>
        </w:rPr>
      </w:pPr>
      <w:proofErr w:type="spellStart"/>
      <w:r>
        <w:rPr>
          <w:rFonts w:ascii="Times New Roman" w:eastAsia="SimSun" w:hAnsi="Times New Roman" w:cs="Times New Roman"/>
          <w:b/>
          <w:sz w:val="24"/>
          <w:szCs w:val="24"/>
          <w:u w:val="single"/>
          <w:lang w:eastAsia="zh-CN"/>
        </w:rPr>
        <w:t>AmTrust</w:t>
      </w:r>
      <w:proofErr w:type="spellEnd"/>
      <w:r>
        <w:rPr>
          <w:rFonts w:ascii="Times New Roman" w:eastAsia="SimSun" w:hAnsi="Times New Roman" w:cs="Times New Roman"/>
          <w:b/>
          <w:sz w:val="24"/>
          <w:szCs w:val="24"/>
          <w:u w:val="single"/>
          <w:lang w:eastAsia="zh-CN"/>
        </w:rPr>
        <w:t xml:space="preserve"> Litigation Management Guidelines, Appendix E1</w:t>
      </w:r>
    </w:p>
    <w:p w14:paraId="2815C35D" w14:textId="77777777" w:rsidR="00814795" w:rsidRDefault="00814795" w:rsidP="007C4DA3">
      <w:pPr>
        <w:spacing w:after="0" w:line="240" w:lineRule="auto"/>
        <w:jc w:val="center"/>
        <w:rPr>
          <w:rFonts w:ascii="Times New Roman" w:eastAsia="SimSun" w:hAnsi="Times New Roman" w:cs="Times New Roman"/>
          <w:b/>
          <w:sz w:val="24"/>
          <w:szCs w:val="24"/>
          <w:lang w:eastAsia="zh-CN"/>
        </w:rPr>
      </w:pPr>
    </w:p>
    <w:p w14:paraId="421091D4" w14:textId="5CB80249" w:rsidR="007C4DA3" w:rsidRDefault="007C4DA3" w:rsidP="007C4DA3">
      <w:pPr>
        <w:spacing w:after="0" w:line="240" w:lineRule="auto"/>
        <w:jc w:val="center"/>
        <w:rPr>
          <w:rFonts w:ascii="Times New Roman" w:eastAsia="SimSun" w:hAnsi="Times New Roman" w:cs="Times New Roman"/>
          <w:b/>
          <w:sz w:val="24"/>
          <w:szCs w:val="24"/>
          <w:lang w:eastAsia="zh-CN"/>
        </w:rPr>
      </w:pPr>
      <w:proofErr w:type="spellStart"/>
      <w:r w:rsidRPr="003D523E">
        <w:rPr>
          <w:rFonts w:ascii="Times New Roman" w:eastAsia="SimSun" w:hAnsi="Times New Roman" w:cs="Times New Roman"/>
          <w:b/>
          <w:sz w:val="24"/>
          <w:szCs w:val="24"/>
          <w:lang w:eastAsia="zh-CN"/>
        </w:rPr>
        <w:t>AmTrus</w:t>
      </w:r>
      <w:r w:rsidR="00022622" w:rsidRPr="003D523E">
        <w:rPr>
          <w:rFonts w:ascii="Times New Roman" w:eastAsia="SimSun" w:hAnsi="Times New Roman" w:cs="Times New Roman"/>
          <w:b/>
          <w:sz w:val="24"/>
          <w:szCs w:val="24"/>
          <w:lang w:eastAsia="zh-CN"/>
        </w:rPr>
        <w:t>t</w:t>
      </w:r>
      <w:proofErr w:type="spellEnd"/>
      <w:r w:rsidR="00022622" w:rsidRPr="003D523E">
        <w:rPr>
          <w:rFonts w:ascii="Times New Roman" w:eastAsia="SimSun" w:hAnsi="Times New Roman" w:cs="Times New Roman"/>
          <w:b/>
          <w:sz w:val="24"/>
          <w:szCs w:val="24"/>
          <w:lang w:eastAsia="zh-CN"/>
        </w:rPr>
        <w:t xml:space="preserve"> Initial </w:t>
      </w:r>
      <w:r w:rsidR="00967EE5">
        <w:rPr>
          <w:rFonts w:ascii="Times New Roman" w:eastAsia="SimSun" w:hAnsi="Times New Roman" w:cs="Times New Roman"/>
          <w:b/>
          <w:sz w:val="24"/>
          <w:szCs w:val="24"/>
          <w:lang w:eastAsia="zh-CN"/>
        </w:rPr>
        <w:t xml:space="preserve">Case Analysis </w:t>
      </w:r>
      <w:r w:rsidR="00B2384D">
        <w:rPr>
          <w:rFonts w:ascii="Times New Roman" w:eastAsia="SimSun" w:hAnsi="Times New Roman" w:cs="Times New Roman"/>
          <w:b/>
          <w:sz w:val="24"/>
          <w:szCs w:val="24"/>
          <w:lang w:eastAsia="zh-CN"/>
        </w:rPr>
        <w:t>and</w:t>
      </w:r>
      <w:bookmarkStart w:id="0" w:name="_GoBack"/>
      <w:bookmarkEnd w:id="0"/>
      <w:r w:rsidR="00C2736B" w:rsidRPr="003D523E">
        <w:rPr>
          <w:rFonts w:ascii="Times New Roman" w:eastAsia="SimSun" w:hAnsi="Times New Roman" w:cs="Times New Roman"/>
          <w:b/>
          <w:sz w:val="24"/>
          <w:szCs w:val="24"/>
          <w:lang w:eastAsia="zh-CN"/>
        </w:rPr>
        <w:t xml:space="preserve"> Plan</w:t>
      </w:r>
    </w:p>
    <w:p w14:paraId="13DA6343" w14:textId="68BBFB11" w:rsidR="003D523E" w:rsidRPr="003D523E" w:rsidRDefault="003D523E" w:rsidP="007C4DA3">
      <w:pPr>
        <w:spacing w:after="0" w:line="240" w:lineRule="auto"/>
        <w:jc w:val="center"/>
        <w:rPr>
          <w:rFonts w:ascii="Times New Roman" w:eastAsia="SimSun" w:hAnsi="Times New Roman" w:cs="Times New Roman"/>
          <w:b/>
          <w:sz w:val="24"/>
          <w:szCs w:val="24"/>
          <w:u w:val="single"/>
          <w:lang w:eastAsia="zh-CN"/>
        </w:rPr>
      </w:pPr>
      <w:r w:rsidRPr="003D523E">
        <w:rPr>
          <w:rFonts w:ascii="Times New Roman" w:eastAsia="SimSun" w:hAnsi="Times New Roman" w:cs="Times New Roman"/>
          <w:b/>
          <w:sz w:val="24"/>
          <w:szCs w:val="24"/>
          <w:u w:val="single"/>
          <w:lang w:eastAsia="zh-CN"/>
        </w:rPr>
        <w:t>Construction Defect</w:t>
      </w:r>
    </w:p>
    <w:p w14:paraId="430F5C9B" w14:textId="77777777" w:rsidR="003D523E" w:rsidRPr="00022622" w:rsidRDefault="003D523E" w:rsidP="007C4DA3">
      <w:pPr>
        <w:spacing w:after="0" w:line="240" w:lineRule="auto"/>
        <w:jc w:val="center"/>
        <w:rPr>
          <w:rFonts w:ascii="Times New Roman" w:eastAsia="SimSun" w:hAnsi="Times New Roman" w:cs="Times New Roman"/>
          <w:b/>
          <w:sz w:val="24"/>
          <w:szCs w:val="24"/>
          <w:u w:val="single"/>
          <w:lang w:eastAsia="zh-CN"/>
        </w:rPr>
      </w:pPr>
    </w:p>
    <w:p w14:paraId="6C9FA88D"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Date of Report:</w:t>
      </w:r>
    </w:p>
    <w:p w14:paraId="441210D9"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proofErr w:type="spellStart"/>
      <w:r w:rsidRPr="00022622">
        <w:rPr>
          <w:rFonts w:ascii="Times New Roman" w:eastAsia="SimSun" w:hAnsi="Times New Roman" w:cs="Times New Roman"/>
          <w:sz w:val="24"/>
          <w:szCs w:val="24"/>
          <w:lang w:eastAsia="zh-CN"/>
        </w:rPr>
        <w:t>AmTrust</w:t>
      </w:r>
      <w:proofErr w:type="spellEnd"/>
      <w:r w:rsidRPr="00022622">
        <w:rPr>
          <w:rFonts w:ascii="Times New Roman" w:eastAsia="SimSun" w:hAnsi="Times New Roman" w:cs="Times New Roman"/>
          <w:sz w:val="24"/>
          <w:szCs w:val="24"/>
          <w:lang w:eastAsia="zh-CN"/>
        </w:rPr>
        <w:t xml:space="preserve"> Claim No.:</w:t>
      </w:r>
    </w:p>
    <w:p w14:paraId="041D36C4"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Case Caption:</w:t>
      </w:r>
    </w:p>
    <w:p w14:paraId="6FCAC030" w14:textId="7D9CA548" w:rsidR="00022622" w:rsidRPr="00022622" w:rsidRDefault="000A52B4"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Docket/Case/Index N</w:t>
      </w:r>
      <w:r w:rsidR="00022622" w:rsidRPr="00022622">
        <w:rPr>
          <w:rFonts w:ascii="Times New Roman" w:eastAsia="SimSun" w:hAnsi="Times New Roman" w:cs="Times New Roman"/>
          <w:sz w:val="24"/>
          <w:szCs w:val="24"/>
          <w:lang w:eastAsia="zh-CN"/>
        </w:rPr>
        <w:t>o:</w:t>
      </w:r>
    </w:p>
    <w:p w14:paraId="503BDA1D"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Represented Parties:</w:t>
      </w:r>
    </w:p>
    <w:p w14:paraId="232B5AEF"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Date of Loss:</w:t>
      </w:r>
    </w:p>
    <w:p w14:paraId="514C58D7" w14:textId="1DC28E33" w:rsidR="00022622" w:rsidRPr="00022622" w:rsidRDefault="000A52B4"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00022622" w:rsidRPr="00022622">
        <w:rPr>
          <w:rFonts w:ascii="Times New Roman" w:eastAsia="SimSun" w:hAnsi="Times New Roman" w:cs="Times New Roman"/>
          <w:sz w:val="24"/>
          <w:szCs w:val="24"/>
          <w:lang w:eastAsia="zh-CN"/>
        </w:rPr>
        <w:t>:</w:t>
      </w:r>
    </w:p>
    <w:p w14:paraId="78F91E06"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Handling Attorney:</w:t>
      </w:r>
    </w:p>
    <w:p w14:paraId="0AF04037" w14:textId="30FA8436" w:rsidR="00F50661" w:rsidRDefault="00F50661"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Trial Attorney: </w:t>
      </w:r>
    </w:p>
    <w:p w14:paraId="65F5A44D" w14:textId="77777777" w:rsidR="00366728" w:rsidRPr="003F2F1F" w:rsidRDefault="00366728" w:rsidP="00366728">
      <w:pPr>
        <w:pBdr>
          <w:bottom w:val="dotted" w:sz="24" w:space="1" w:color="auto"/>
        </w:pBdr>
        <w:spacing w:after="0" w:line="240" w:lineRule="auto"/>
        <w:jc w:val="both"/>
        <w:rPr>
          <w:rFonts w:ascii="Times New Roman" w:eastAsia="SimSun" w:hAnsi="Times New Roman" w:cs="Times New Roman"/>
          <w:sz w:val="24"/>
          <w:szCs w:val="24"/>
          <w:lang w:eastAsia="zh-CN"/>
        </w:rPr>
      </w:pPr>
    </w:p>
    <w:p w14:paraId="546E5B41" w14:textId="77777777" w:rsidR="007C4DA3" w:rsidRPr="00022622" w:rsidRDefault="007C4DA3" w:rsidP="007C4DA3">
      <w:pPr>
        <w:spacing w:after="0" w:line="240" w:lineRule="auto"/>
        <w:jc w:val="both"/>
        <w:rPr>
          <w:rFonts w:ascii="Times New Roman" w:eastAsia="SimSun" w:hAnsi="Times New Roman" w:cs="Times New Roman"/>
          <w:sz w:val="24"/>
          <w:szCs w:val="24"/>
          <w:lang w:eastAsia="zh-CN"/>
        </w:rPr>
      </w:pPr>
    </w:p>
    <w:p w14:paraId="54640E17" w14:textId="63082140" w:rsidR="002F0EFC" w:rsidRPr="00E450BB" w:rsidRDefault="002F0EFC" w:rsidP="002F0EFC">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Court &amp; Counsel:</w:t>
      </w:r>
    </w:p>
    <w:p w14:paraId="1D7D5BAE" w14:textId="1961C2AC"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Venue</w:t>
      </w:r>
      <w:r w:rsidR="005472B0">
        <w:rPr>
          <w:rFonts w:ascii="Times New Roman" w:eastAsia="SimSun" w:hAnsi="Times New Roman" w:cs="Times New Roman"/>
          <w:i/>
          <w:sz w:val="24"/>
          <w:szCs w:val="24"/>
          <w:lang w:eastAsia="zh-CN"/>
        </w:rPr>
        <w:t>/Jurisdiction</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(Describe and assess</w:t>
      </w:r>
      <w:r w:rsidR="005472B0">
        <w:rPr>
          <w:rFonts w:ascii="Times New Roman" w:eastAsia="SimSun" w:hAnsi="Times New Roman" w:cs="Times New Roman"/>
          <w:i/>
          <w:sz w:val="24"/>
          <w:szCs w:val="24"/>
          <w:lang w:eastAsia="zh-CN"/>
        </w:rPr>
        <w:t xml:space="preserve"> including potential for removal/change</w:t>
      </w:r>
      <w:r w:rsidRPr="00E450BB">
        <w:rPr>
          <w:rFonts w:ascii="Times New Roman" w:eastAsia="SimSun" w:hAnsi="Times New Roman" w:cs="Times New Roman"/>
          <w:i/>
          <w:sz w:val="24"/>
          <w:szCs w:val="24"/>
          <w:lang w:eastAsia="zh-CN"/>
        </w:rPr>
        <w:t>):</w:t>
      </w:r>
    </w:p>
    <w:p w14:paraId="6D32D516"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Judge</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(Describe and assess):</w:t>
      </w:r>
    </w:p>
    <w:p w14:paraId="522593A5"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Plaintiff’s Counsel</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(Law firm; handling attorney; description and assessment of both):</w:t>
      </w:r>
    </w:p>
    <w:p w14:paraId="069DF517"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Other Counsel</w:t>
      </w:r>
      <w:r>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(Law firm(s); handling attorney(s); description and assessment of both):</w:t>
      </w:r>
    </w:p>
    <w:p w14:paraId="5322E75D" w14:textId="77777777" w:rsidR="002F0EFC" w:rsidRPr="00F779EF" w:rsidRDefault="002F0EFC" w:rsidP="007C4DA3">
      <w:pPr>
        <w:spacing w:after="0" w:line="240" w:lineRule="auto"/>
        <w:jc w:val="both"/>
        <w:rPr>
          <w:rFonts w:ascii="Times New Roman" w:eastAsia="SimSun" w:hAnsi="Times New Roman" w:cs="Times New Roman"/>
          <w:b/>
          <w:sz w:val="24"/>
          <w:szCs w:val="24"/>
          <w:u w:val="single"/>
          <w:lang w:eastAsia="zh-CN"/>
        </w:rPr>
      </w:pPr>
    </w:p>
    <w:p w14:paraId="0E93D3C0" w14:textId="74CCF463" w:rsidR="003A5488" w:rsidRDefault="003A5488" w:rsidP="00F779EF">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Description of Insured:</w:t>
      </w:r>
    </w:p>
    <w:p w14:paraId="75C86A0E" w14:textId="48346FCE" w:rsidR="003A5488" w:rsidRPr="003A5488" w:rsidRDefault="003A5488" w:rsidP="00F779EF">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w:t>
      </w:r>
      <w:r w:rsidRPr="003C6854">
        <w:rPr>
          <w:rFonts w:ascii="Times New Roman" w:eastAsia="SimSun" w:hAnsi="Times New Roman" w:cs="Times New Roman"/>
          <w:i/>
          <w:sz w:val="24"/>
          <w:szCs w:val="24"/>
          <w:lang w:eastAsia="zh-CN"/>
        </w:rPr>
        <w:t xml:space="preserve">Discuss </w:t>
      </w:r>
      <w:r w:rsidR="003C6854" w:rsidRPr="003C6854">
        <w:rPr>
          <w:rFonts w:ascii="Times New Roman" w:eastAsia="SimSun" w:hAnsi="Times New Roman" w:cs="Times New Roman"/>
          <w:i/>
          <w:sz w:val="24"/>
          <w:szCs w:val="24"/>
          <w:lang w:eastAsia="zh-CN"/>
        </w:rPr>
        <w:t>the Insured’s role in the litigation, scope of work, expertise and general impression</w:t>
      </w:r>
      <w:r w:rsidR="003C6854">
        <w:rPr>
          <w:rFonts w:ascii="Times New Roman" w:eastAsia="SimSun" w:hAnsi="Times New Roman" w:cs="Times New Roman"/>
          <w:sz w:val="24"/>
          <w:szCs w:val="24"/>
          <w:lang w:eastAsia="zh-CN"/>
        </w:rPr>
        <w:t xml:space="preserve">.): </w:t>
      </w:r>
    </w:p>
    <w:p w14:paraId="4AF9A440" w14:textId="77777777" w:rsidR="003A5488" w:rsidRDefault="003A5488" w:rsidP="00F779EF">
      <w:pPr>
        <w:spacing w:after="0" w:line="240" w:lineRule="auto"/>
        <w:jc w:val="both"/>
        <w:rPr>
          <w:rFonts w:ascii="Times New Roman" w:eastAsia="SimSun" w:hAnsi="Times New Roman" w:cs="Times New Roman"/>
          <w:b/>
          <w:sz w:val="24"/>
          <w:szCs w:val="24"/>
          <w:u w:val="single"/>
          <w:lang w:eastAsia="zh-CN"/>
        </w:rPr>
      </w:pPr>
    </w:p>
    <w:p w14:paraId="1C42202B" w14:textId="5B14E09C" w:rsidR="00F779EF" w:rsidRDefault="00F779EF" w:rsidP="00F779EF">
      <w:pPr>
        <w:spacing w:after="0" w:line="240" w:lineRule="auto"/>
        <w:jc w:val="both"/>
        <w:rPr>
          <w:rFonts w:ascii="Times New Roman" w:eastAsia="SimSun" w:hAnsi="Times New Roman" w:cs="Times New Roman"/>
          <w:sz w:val="24"/>
          <w:szCs w:val="24"/>
          <w:lang w:eastAsia="zh-CN"/>
        </w:rPr>
      </w:pPr>
      <w:r w:rsidRPr="00F779EF">
        <w:rPr>
          <w:rFonts w:ascii="Times New Roman" w:eastAsia="SimSun" w:hAnsi="Times New Roman" w:cs="Times New Roman"/>
          <w:b/>
          <w:sz w:val="24"/>
          <w:szCs w:val="24"/>
          <w:u w:val="single"/>
          <w:lang w:eastAsia="zh-CN"/>
        </w:rPr>
        <w:t>Description of Loss</w:t>
      </w:r>
      <w:r w:rsidRPr="00F779EF">
        <w:rPr>
          <w:rFonts w:ascii="Times New Roman" w:eastAsia="SimSun" w:hAnsi="Times New Roman" w:cs="Times New Roman"/>
          <w:sz w:val="24"/>
          <w:szCs w:val="24"/>
          <w:lang w:eastAsia="zh-CN"/>
        </w:rPr>
        <w:t>:</w:t>
      </w:r>
    </w:p>
    <w:p w14:paraId="571A50A1" w14:textId="0B15B828" w:rsidR="003A5488" w:rsidRPr="00F779EF" w:rsidRDefault="003A5488" w:rsidP="00F779EF">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w:t>
      </w:r>
      <w:r w:rsidRPr="003A5488">
        <w:rPr>
          <w:rFonts w:ascii="Times New Roman" w:eastAsia="SimSun" w:hAnsi="Times New Roman" w:cs="Times New Roman"/>
          <w:i/>
          <w:sz w:val="24"/>
          <w:szCs w:val="24"/>
          <w:lang w:eastAsia="zh-CN"/>
        </w:rPr>
        <w:t>Discuss the type of project, location, number of units/homes, construction start date, completion date range, facts alleged, general description of damages.</w:t>
      </w:r>
      <w:r w:rsidR="00D77C88">
        <w:rPr>
          <w:rFonts w:ascii="Times New Roman" w:eastAsia="SimSun" w:hAnsi="Times New Roman" w:cs="Times New Roman"/>
          <w:i/>
          <w:sz w:val="24"/>
          <w:szCs w:val="24"/>
          <w:lang w:eastAsia="zh-CN"/>
        </w:rPr>
        <w:t xml:space="preserve"> If multiple units/homes, attach a chart listing lot no, COO, NOC, original owner (Y/N)</w:t>
      </w:r>
      <w:r w:rsidRPr="003A5488">
        <w:rPr>
          <w:rFonts w:ascii="Times New Roman" w:eastAsia="SimSun" w:hAnsi="Times New Roman" w:cs="Times New Roman"/>
          <w:i/>
          <w:sz w:val="24"/>
          <w:szCs w:val="24"/>
          <w:lang w:eastAsia="zh-CN"/>
        </w:rPr>
        <w:t>):</w:t>
      </w:r>
    </w:p>
    <w:p w14:paraId="2FD8DA14" w14:textId="77777777" w:rsidR="00F779EF" w:rsidRPr="003911A7" w:rsidRDefault="00F779EF" w:rsidP="00F779EF">
      <w:pPr>
        <w:spacing w:after="0" w:line="240" w:lineRule="auto"/>
        <w:jc w:val="both"/>
        <w:rPr>
          <w:rFonts w:ascii="Garamond" w:eastAsia="SimSun" w:hAnsi="Garamond" w:cs="Times New Roman"/>
          <w:sz w:val="24"/>
          <w:szCs w:val="24"/>
          <w:lang w:eastAsia="zh-CN"/>
        </w:rPr>
      </w:pPr>
    </w:p>
    <w:p w14:paraId="1366364D" w14:textId="33C3845C" w:rsidR="00A11AAC" w:rsidRPr="00AC0EE5" w:rsidRDefault="00A11AAC" w:rsidP="007C4DA3">
      <w:pPr>
        <w:spacing w:after="0" w:line="240" w:lineRule="auto"/>
        <w:jc w:val="both"/>
        <w:rPr>
          <w:rFonts w:ascii="Times New Roman" w:eastAsia="SimSun" w:hAnsi="Times New Roman" w:cs="Times New Roman"/>
          <w:b/>
          <w:sz w:val="24"/>
          <w:szCs w:val="24"/>
          <w:lang w:eastAsia="zh-CN"/>
        </w:rPr>
      </w:pPr>
      <w:r w:rsidRPr="00AC0EE5">
        <w:rPr>
          <w:rFonts w:ascii="Times New Roman" w:eastAsia="SimSun" w:hAnsi="Times New Roman" w:cs="Times New Roman"/>
          <w:b/>
          <w:sz w:val="24"/>
          <w:szCs w:val="24"/>
          <w:u w:val="single"/>
          <w:lang w:eastAsia="zh-CN"/>
        </w:rPr>
        <w:t>Case Details/History</w:t>
      </w:r>
      <w:r w:rsidRPr="00AC0EE5">
        <w:rPr>
          <w:rFonts w:ascii="Times New Roman" w:eastAsia="SimSun" w:hAnsi="Times New Roman" w:cs="Times New Roman"/>
          <w:b/>
          <w:sz w:val="24"/>
          <w:szCs w:val="24"/>
          <w:lang w:eastAsia="zh-CN"/>
        </w:rPr>
        <w:t xml:space="preserve">: </w:t>
      </w:r>
    </w:p>
    <w:p w14:paraId="3AA143A9" w14:textId="4D6E0A87" w:rsidR="00A11AAC" w:rsidRDefault="00A11AAC" w:rsidP="007C4DA3">
      <w:pPr>
        <w:spacing w:after="0" w:line="240" w:lineRule="auto"/>
        <w:jc w:val="both"/>
        <w:rPr>
          <w:rFonts w:ascii="Times New Roman" w:eastAsia="SimSun" w:hAnsi="Times New Roman" w:cs="Times New Roman"/>
          <w:b/>
          <w:sz w:val="24"/>
          <w:szCs w:val="24"/>
          <w:u w:val="single"/>
          <w:lang w:eastAsia="zh-CN"/>
        </w:rPr>
      </w:pPr>
      <w:r w:rsidRPr="002A5F73">
        <w:rPr>
          <w:rFonts w:ascii="Times New Roman" w:eastAsia="SimSun" w:hAnsi="Times New Roman" w:cs="Times New Roman"/>
          <w:i/>
          <w:sz w:val="24"/>
          <w:szCs w:val="24"/>
          <w:lang w:eastAsia="zh-CN"/>
        </w:rPr>
        <w:t>(List and describe all parties</w:t>
      </w:r>
      <w:r w:rsidR="00AC0EE5" w:rsidRPr="002A5F73">
        <w:rPr>
          <w:rFonts w:ascii="Times New Roman" w:eastAsia="SimSun" w:hAnsi="Times New Roman" w:cs="Times New Roman"/>
          <w:i/>
          <w:sz w:val="24"/>
          <w:szCs w:val="24"/>
          <w:lang w:eastAsia="zh-CN"/>
        </w:rPr>
        <w:t xml:space="preserve"> to the litigation</w:t>
      </w:r>
      <w:r w:rsidRPr="002A5F73">
        <w:rPr>
          <w:rFonts w:ascii="Times New Roman" w:eastAsia="SimSun" w:hAnsi="Times New Roman" w:cs="Times New Roman"/>
          <w:i/>
          <w:sz w:val="24"/>
          <w:szCs w:val="24"/>
          <w:lang w:eastAsia="zh-CN"/>
        </w:rPr>
        <w:t>, including</w:t>
      </w:r>
      <w:r w:rsidR="00AC0EE5" w:rsidRPr="002A5F73">
        <w:rPr>
          <w:rFonts w:ascii="Times New Roman" w:eastAsia="SimSun" w:hAnsi="Times New Roman" w:cs="Times New Roman"/>
          <w:i/>
          <w:sz w:val="24"/>
          <w:szCs w:val="24"/>
          <w:lang w:eastAsia="zh-CN"/>
        </w:rPr>
        <w:t xml:space="preserve"> role in subject project, and all key filings including whether issue has been joined</w:t>
      </w:r>
      <w:r w:rsidRPr="002A5F73">
        <w:rPr>
          <w:rFonts w:ascii="Times New Roman" w:eastAsia="SimSun" w:hAnsi="Times New Roman" w:cs="Times New Roman"/>
          <w:i/>
          <w:sz w:val="24"/>
          <w:szCs w:val="24"/>
          <w:lang w:eastAsia="zh-CN"/>
        </w:rPr>
        <w:t>, amendment of pleadings</w:t>
      </w:r>
      <w:r w:rsidR="00AC0EE5" w:rsidRPr="002A5F73">
        <w:rPr>
          <w:rFonts w:ascii="Times New Roman" w:eastAsia="SimSun" w:hAnsi="Times New Roman" w:cs="Times New Roman"/>
          <w:i/>
          <w:sz w:val="24"/>
          <w:szCs w:val="24"/>
          <w:lang w:eastAsia="zh-CN"/>
        </w:rPr>
        <w:t>, and asserted causes of actions</w:t>
      </w:r>
      <w:r w:rsidR="002A5F73">
        <w:rPr>
          <w:rFonts w:ascii="Times New Roman" w:eastAsia="SimSun" w:hAnsi="Times New Roman" w:cs="Times New Roman"/>
          <w:i/>
          <w:sz w:val="24"/>
          <w:szCs w:val="24"/>
          <w:lang w:eastAsia="zh-CN"/>
        </w:rPr>
        <w:t>.</w:t>
      </w:r>
      <w:r w:rsidRPr="003911A7">
        <w:rPr>
          <w:rFonts w:ascii="Garamond" w:eastAsia="SimSun" w:hAnsi="Garamond" w:cs="Times New Roman"/>
          <w:sz w:val="24"/>
          <w:szCs w:val="24"/>
          <w:lang w:eastAsia="zh-CN"/>
        </w:rPr>
        <w:t>):</w:t>
      </w:r>
    </w:p>
    <w:p w14:paraId="5B541848" w14:textId="77777777" w:rsidR="00A11AAC" w:rsidRDefault="00A11AAC" w:rsidP="007C4DA3">
      <w:pPr>
        <w:spacing w:after="0" w:line="240" w:lineRule="auto"/>
        <w:jc w:val="both"/>
        <w:rPr>
          <w:rFonts w:ascii="Times New Roman" w:eastAsia="SimSun" w:hAnsi="Times New Roman" w:cs="Times New Roman"/>
          <w:b/>
          <w:sz w:val="24"/>
          <w:szCs w:val="24"/>
          <w:u w:val="single"/>
          <w:lang w:eastAsia="zh-CN"/>
        </w:rPr>
      </w:pPr>
    </w:p>
    <w:p w14:paraId="0255F2FD" w14:textId="42E4B72D" w:rsidR="00B527BD" w:rsidRPr="00022622" w:rsidRDefault="00B527BD" w:rsidP="007C4DA3">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Statute</w:t>
      </w:r>
      <w:r w:rsidR="00ED302D" w:rsidRPr="00BC0FDF">
        <w:rPr>
          <w:rFonts w:ascii="Times New Roman" w:eastAsia="SimSun" w:hAnsi="Times New Roman" w:cs="Times New Roman"/>
          <w:b/>
          <w:sz w:val="24"/>
          <w:szCs w:val="24"/>
          <w:u w:val="single"/>
          <w:lang w:eastAsia="zh-CN"/>
        </w:rPr>
        <w:t>(s)</w:t>
      </w:r>
      <w:r w:rsidR="005472B0">
        <w:rPr>
          <w:rFonts w:ascii="Times New Roman" w:eastAsia="SimSun" w:hAnsi="Times New Roman" w:cs="Times New Roman"/>
          <w:b/>
          <w:sz w:val="24"/>
          <w:szCs w:val="24"/>
          <w:u w:val="single"/>
          <w:lang w:eastAsia="zh-CN"/>
        </w:rPr>
        <w:t xml:space="preserve"> of Limitation</w:t>
      </w:r>
      <w:r w:rsidR="00F779EF">
        <w:rPr>
          <w:rFonts w:ascii="Times New Roman" w:eastAsia="SimSun" w:hAnsi="Times New Roman" w:cs="Times New Roman"/>
          <w:b/>
          <w:sz w:val="24"/>
          <w:szCs w:val="24"/>
          <w:u w:val="single"/>
          <w:lang w:eastAsia="zh-CN"/>
        </w:rPr>
        <w:t xml:space="preserve"> and Repose</w:t>
      </w:r>
      <w:r w:rsidR="005472B0">
        <w:rPr>
          <w:rFonts w:ascii="Times New Roman" w:eastAsia="SimSun" w:hAnsi="Times New Roman" w:cs="Times New Roman"/>
          <w:b/>
          <w:sz w:val="24"/>
          <w:szCs w:val="24"/>
          <w:u w:val="single"/>
          <w:lang w:eastAsia="zh-CN"/>
        </w:rPr>
        <w:t>:</w:t>
      </w:r>
    </w:p>
    <w:p w14:paraId="35F1803C" w14:textId="4F1FFB18" w:rsidR="00AC0EE5" w:rsidRDefault="00AC0EE5" w:rsidP="00B76BC2">
      <w:pPr>
        <w:spacing w:after="0" w:line="240" w:lineRule="auto"/>
        <w:jc w:val="both"/>
        <w:rPr>
          <w:rFonts w:ascii="Times New Roman" w:eastAsia="SimSun" w:hAnsi="Times New Roman" w:cs="Times New Roman"/>
          <w:b/>
          <w:sz w:val="24"/>
          <w:szCs w:val="24"/>
          <w:u w:val="single"/>
          <w:lang w:eastAsia="zh-CN"/>
        </w:rPr>
      </w:pPr>
    </w:p>
    <w:p w14:paraId="18F0AEF9" w14:textId="5EBA2A75" w:rsidR="00AC0EE5" w:rsidRDefault="00AC0EE5" w:rsidP="00B76BC2">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Subcontractor Language:</w:t>
      </w:r>
    </w:p>
    <w:p w14:paraId="18C1B4E7" w14:textId="20C5E2FF" w:rsidR="00AC0EE5" w:rsidRPr="00AC0EE5" w:rsidRDefault="00AC0EE5" w:rsidP="00B76BC2">
      <w:pPr>
        <w:spacing w:after="0" w:line="240" w:lineRule="auto"/>
        <w:jc w:val="both"/>
        <w:rPr>
          <w:rFonts w:ascii="Times New Roman" w:eastAsia="SimSun" w:hAnsi="Times New Roman" w:cs="Times New Roman"/>
          <w:sz w:val="24"/>
          <w:szCs w:val="24"/>
          <w:lang w:eastAsia="zh-CN"/>
        </w:rPr>
      </w:pPr>
      <w:r w:rsidRPr="002A5F73">
        <w:rPr>
          <w:rFonts w:ascii="Times New Roman" w:eastAsia="SimSun" w:hAnsi="Times New Roman" w:cs="Times New Roman"/>
          <w:i/>
          <w:sz w:val="24"/>
          <w:szCs w:val="24"/>
          <w:lang w:eastAsia="zh-CN"/>
        </w:rPr>
        <w:t>(Include insurance and indemnification language, if Insured is a Developer/General Contractor, provide a list of e</w:t>
      </w:r>
      <w:r w:rsidR="002A5F73" w:rsidRPr="002A5F73">
        <w:rPr>
          <w:rFonts w:ascii="Times New Roman" w:eastAsia="SimSun" w:hAnsi="Times New Roman" w:cs="Times New Roman"/>
          <w:i/>
          <w:sz w:val="24"/>
          <w:szCs w:val="24"/>
          <w:lang w:eastAsia="zh-CN"/>
        </w:rPr>
        <w:t>ach subcontractor, their scope of work, status in the lawsuit</w:t>
      </w:r>
      <w:r w:rsidR="002A5F73">
        <w:rPr>
          <w:rFonts w:ascii="Times New Roman" w:eastAsia="SimSun" w:hAnsi="Times New Roman" w:cs="Times New Roman"/>
          <w:i/>
          <w:sz w:val="24"/>
          <w:szCs w:val="24"/>
          <w:lang w:eastAsia="zh-CN"/>
        </w:rPr>
        <w:t>.</w:t>
      </w:r>
      <w:r w:rsidR="002A5F73">
        <w:rPr>
          <w:rFonts w:ascii="Times New Roman" w:eastAsia="SimSun" w:hAnsi="Times New Roman" w:cs="Times New Roman"/>
          <w:sz w:val="24"/>
          <w:szCs w:val="24"/>
          <w:lang w:eastAsia="zh-CN"/>
        </w:rPr>
        <w:t xml:space="preserve">): </w:t>
      </w:r>
    </w:p>
    <w:p w14:paraId="61B95FAA" w14:textId="77777777" w:rsidR="00AC0EE5" w:rsidRPr="00AC0EE5" w:rsidRDefault="00AC0EE5" w:rsidP="00B76BC2">
      <w:pPr>
        <w:spacing w:after="0" w:line="240" w:lineRule="auto"/>
        <w:jc w:val="both"/>
        <w:rPr>
          <w:rFonts w:ascii="Times New Roman" w:eastAsia="SimSun" w:hAnsi="Times New Roman" w:cs="Times New Roman"/>
          <w:sz w:val="24"/>
          <w:szCs w:val="24"/>
          <w:lang w:eastAsia="zh-CN"/>
        </w:rPr>
      </w:pPr>
    </w:p>
    <w:p w14:paraId="190D8765" w14:textId="77777777" w:rsidR="005472B0" w:rsidRPr="00BC0FDF" w:rsidRDefault="005472B0" w:rsidP="005472B0">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Liability Analysis</w:t>
      </w:r>
      <w:r w:rsidRPr="00BC0FDF">
        <w:rPr>
          <w:rFonts w:ascii="Times New Roman" w:eastAsia="SimSun" w:hAnsi="Times New Roman" w:cs="Times New Roman"/>
          <w:sz w:val="24"/>
          <w:szCs w:val="24"/>
          <w:lang w:eastAsia="zh-CN"/>
        </w:rPr>
        <w:t>:</w:t>
      </w:r>
    </w:p>
    <w:p w14:paraId="1D0EAA58" w14:textId="46BACCFF" w:rsidR="005472B0" w:rsidRPr="002A5F73" w:rsidRDefault="004F6A9C" w:rsidP="005472B0">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(Include a discussion of the applicabl</w:t>
      </w:r>
      <w:r w:rsidR="006408FB">
        <w:rPr>
          <w:rFonts w:ascii="Times New Roman" w:eastAsia="SimSun" w:hAnsi="Times New Roman" w:cs="Times New Roman"/>
          <w:i/>
          <w:sz w:val="24"/>
          <w:szCs w:val="24"/>
          <w:lang w:eastAsia="zh-CN"/>
        </w:rPr>
        <w:t>e codes, statutes, and case law and specifically contractual and equitable indemnity, contributory negligence/comparative fault</w:t>
      </w:r>
      <w:r w:rsidR="005B0CD5">
        <w:rPr>
          <w:rFonts w:ascii="Times New Roman" w:eastAsia="SimSun" w:hAnsi="Times New Roman" w:cs="Times New Roman"/>
          <w:i/>
          <w:sz w:val="24"/>
          <w:szCs w:val="24"/>
          <w:lang w:eastAsia="zh-CN"/>
        </w:rPr>
        <w:t>, and joint</w:t>
      </w:r>
      <w:r>
        <w:rPr>
          <w:rFonts w:ascii="Times New Roman" w:eastAsia="SimSun" w:hAnsi="Times New Roman" w:cs="Times New Roman"/>
          <w:i/>
          <w:sz w:val="24"/>
          <w:szCs w:val="24"/>
          <w:lang w:eastAsia="zh-CN"/>
        </w:rPr>
        <w:t>)</w:t>
      </w:r>
    </w:p>
    <w:p w14:paraId="5BE8106C" w14:textId="2CD4A6C1" w:rsidR="002A5F73" w:rsidRDefault="002A5F73" w:rsidP="005472B0">
      <w:pPr>
        <w:spacing w:after="0" w:line="240" w:lineRule="auto"/>
        <w:jc w:val="both"/>
        <w:rPr>
          <w:rFonts w:ascii="Times New Roman" w:eastAsia="SimSun" w:hAnsi="Times New Roman" w:cs="Times New Roman"/>
          <w:b/>
          <w:sz w:val="24"/>
          <w:szCs w:val="24"/>
          <w:u w:val="single"/>
          <w:lang w:eastAsia="zh-CN"/>
        </w:rPr>
      </w:pPr>
    </w:p>
    <w:p w14:paraId="365778B3" w14:textId="66B90E0C" w:rsidR="007C4DA3" w:rsidRPr="00BC0FDF" w:rsidRDefault="005472B0" w:rsidP="007C4DA3">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b/>
          <w:sz w:val="24"/>
          <w:szCs w:val="24"/>
          <w:u w:val="single"/>
          <w:lang w:eastAsia="zh-CN"/>
        </w:rPr>
        <w:t>Damages Analysis</w:t>
      </w:r>
      <w:r w:rsidR="007C4DA3" w:rsidRPr="00BC0FDF">
        <w:rPr>
          <w:rFonts w:ascii="Times New Roman" w:eastAsia="SimSun" w:hAnsi="Times New Roman" w:cs="Times New Roman"/>
          <w:sz w:val="24"/>
          <w:szCs w:val="24"/>
          <w:lang w:eastAsia="zh-CN"/>
        </w:rPr>
        <w:t>:</w:t>
      </w:r>
    </w:p>
    <w:p w14:paraId="336969E5" w14:textId="076434AF" w:rsidR="009C2DCE" w:rsidRDefault="004F6A9C" w:rsidP="005E1529">
      <w:pPr>
        <w:spacing w:after="0" w:line="240" w:lineRule="auto"/>
        <w:jc w:val="both"/>
        <w:rPr>
          <w:rFonts w:ascii="Times New Roman" w:eastAsia="SimSun" w:hAnsi="Times New Roman" w:cs="Times New Roman"/>
          <w:sz w:val="24"/>
          <w:szCs w:val="24"/>
          <w:lang w:eastAsia="zh-CN"/>
        </w:rPr>
      </w:pPr>
      <w:r w:rsidRPr="004F6A9C">
        <w:rPr>
          <w:rFonts w:ascii="Times New Roman" w:eastAsia="SimSun" w:hAnsi="Times New Roman" w:cs="Times New Roman"/>
          <w:sz w:val="24"/>
          <w:szCs w:val="24"/>
          <w:lang w:eastAsia="zh-CN"/>
        </w:rPr>
        <w:t>(</w:t>
      </w:r>
      <w:r w:rsidR="00BA0A00" w:rsidRPr="00BA0A00">
        <w:rPr>
          <w:rFonts w:ascii="Times New Roman" w:eastAsia="SimSun" w:hAnsi="Times New Roman" w:cs="Times New Roman"/>
          <w:i/>
          <w:sz w:val="24"/>
          <w:szCs w:val="24"/>
          <w:lang w:eastAsia="zh-CN"/>
        </w:rPr>
        <w:t>Include a discussion/comparison of Plaintiff’s defect list and cost of repair.):</w:t>
      </w:r>
    </w:p>
    <w:p w14:paraId="30EF5EEF" w14:textId="1A20DE46" w:rsidR="004F6A9C" w:rsidRDefault="004F6A9C" w:rsidP="005E1529">
      <w:pPr>
        <w:spacing w:after="0" w:line="240" w:lineRule="auto"/>
        <w:jc w:val="both"/>
        <w:rPr>
          <w:rFonts w:ascii="Times New Roman" w:eastAsia="SimSun" w:hAnsi="Times New Roman" w:cs="Times New Roman"/>
          <w:sz w:val="24"/>
          <w:szCs w:val="24"/>
          <w:lang w:eastAsia="zh-CN"/>
        </w:rPr>
      </w:pPr>
    </w:p>
    <w:p w14:paraId="79FBE045" w14:textId="77777777" w:rsidR="004F6A9C" w:rsidRPr="004F6A9C" w:rsidRDefault="004F6A9C" w:rsidP="005E1529">
      <w:pPr>
        <w:spacing w:after="0" w:line="240" w:lineRule="auto"/>
        <w:jc w:val="both"/>
        <w:rPr>
          <w:rFonts w:ascii="Times New Roman" w:eastAsia="SimSun" w:hAnsi="Times New Roman" w:cs="Times New Roman"/>
          <w:sz w:val="24"/>
          <w:szCs w:val="24"/>
          <w:lang w:eastAsia="zh-CN"/>
        </w:rPr>
      </w:pPr>
    </w:p>
    <w:p w14:paraId="5BB01FED" w14:textId="10554CA1" w:rsidR="00C42548" w:rsidRPr="00BC0FDF" w:rsidRDefault="00D6118E" w:rsidP="005E1529">
      <w:pPr>
        <w:spacing w:after="0" w:line="240" w:lineRule="auto"/>
        <w:jc w:val="both"/>
        <w:rPr>
          <w:rFonts w:ascii="Times New Roman" w:eastAsia="SimSun" w:hAnsi="Times New Roman" w:cs="Times New Roman"/>
          <w:sz w:val="24"/>
          <w:szCs w:val="24"/>
          <w:u w:val="single"/>
          <w:lang w:eastAsia="zh-CN"/>
        </w:rPr>
      </w:pPr>
      <w:r w:rsidRPr="00BC0FDF">
        <w:rPr>
          <w:rFonts w:ascii="Times New Roman" w:eastAsia="SimSun" w:hAnsi="Times New Roman" w:cs="Times New Roman"/>
          <w:b/>
          <w:sz w:val="24"/>
          <w:szCs w:val="24"/>
          <w:u w:val="single"/>
          <w:lang w:eastAsia="zh-CN"/>
        </w:rPr>
        <w:t>Risk Transfer</w:t>
      </w:r>
      <w:r w:rsidRPr="00BC0FDF">
        <w:rPr>
          <w:rFonts w:ascii="Times New Roman" w:eastAsia="SimSun" w:hAnsi="Times New Roman" w:cs="Times New Roman"/>
          <w:sz w:val="24"/>
          <w:szCs w:val="24"/>
          <w:lang w:eastAsia="zh-CN"/>
        </w:rPr>
        <w:t>:</w:t>
      </w:r>
      <w:r w:rsidR="005E1529" w:rsidRPr="00BC0FDF">
        <w:rPr>
          <w:rFonts w:ascii="Times New Roman" w:eastAsia="SimSun" w:hAnsi="Times New Roman" w:cs="Times New Roman"/>
          <w:sz w:val="24"/>
          <w:szCs w:val="24"/>
          <w:u w:val="single"/>
          <w:lang w:eastAsia="zh-CN"/>
        </w:rPr>
        <w:t xml:space="preserve"> </w:t>
      </w:r>
    </w:p>
    <w:p w14:paraId="2197B02A" w14:textId="6FF4B624" w:rsidR="002F0EFC" w:rsidRPr="004A0A2F" w:rsidRDefault="00BA0A00" w:rsidP="006E0758">
      <w:pPr>
        <w:spacing w:after="0" w:line="240" w:lineRule="auto"/>
        <w:jc w:val="both"/>
        <w:rPr>
          <w:rFonts w:ascii="Times New Roman" w:eastAsia="SimSun" w:hAnsi="Times New Roman" w:cs="Times New Roman"/>
          <w:i/>
          <w:sz w:val="24"/>
          <w:szCs w:val="24"/>
          <w:lang w:eastAsia="zh-CN"/>
        </w:rPr>
      </w:pPr>
      <w:r w:rsidRPr="004A0A2F">
        <w:rPr>
          <w:rFonts w:ascii="Times New Roman" w:eastAsia="SimSun" w:hAnsi="Times New Roman" w:cs="Times New Roman"/>
          <w:i/>
          <w:sz w:val="24"/>
          <w:szCs w:val="24"/>
          <w:lang w:eastAsia="zh-CN"/>
        </w:rPr>
        <w:t xml:space="preserve">(Include Developer/General </w:t>
      </w:r>
      <w:r w:rsidR="006408FB" w:rsidRPr="004A0A2F">
        <w:rPr>
          <w:rFonts w:ascii="Times New Roman" w:eastAsia="SimSun" w:hAnsi="Times New Roman" w:cs="Times New Roman"/>
          <w:i/>
          <w:sz w:val="24"/>
          <w:szCs w:val="24"/>
          <w:lang w:eastAsia="zh-CN"/>
        </w:rPr>
        <w:t xml:space="preserve">Contractor insurance information, subcontractor(s) insurance information, the status of any additional insured or contractual indemnity tenders and suggested actions concerning recalcitrant parties and their carriers. The use of charts is preferred for cases involving multiple parties.): </w:t>
      </w:r>
    </w:p>
    <w:p w14:paraId="5BC11EFD" w14:textId="10780163" w:rsidR="00BA0A00" w:rsidRDefault="00BA0A00" w:rsidP="006E0758">
      <w:pPr>
        <w:spacing w:after="0" w:line="240" w:lineRule="auto"/>
        <w:jc w:val="both"/>
        <w:rPr>
          <w:rFonts w:ascii="Times New Roman" w:eastAsia="SimSun" w:hAnsi="Times New Roman" w:cs="Times New Roman"/>
          <w:b/>
          <w:sz w:val="24"/>
          <w:szCs w:val="24"/>
          <w:u w:val="single"/>
          <w:lang w:eastAsia="zh-CN"/>
        </w:rPr>
      </w:pPr>
    </w:p>
    <w:p w14:paraId="0778CCBA" w14:textId="77777777" w:rsidR="00535A65" w:rsidRDefault="00535A65" w:rsidP="006E0758">
      <w:pPr>
        <w:spacing w:after="0" w:line="240" w:lineRule="auto"/>
        <w:jc w:val="both"/>
        <w:rPr>
          <w:rFonts w:ascii="Times New Roman" w:eastAsia="SimSun" w:hAnsi="Times New Roman" w:cs="Times New Roman"/>
          <w:b/>
          <w:sz w:val="24"/>
          <w:szCs w:val="24"/>
          <w:u w:val="single"/>
          <w:lang w:eastAsia="zh-CN"/>
        </w:rPr>
      </w:pPr>
    </w:p>
    <w:p w14:paraId="44B19B92" w14:textId="25D6AED4" w:rsidR="006E0758" w:rsidRPr="002F0EFC" w:rsidRDefault="005472B0" w:rsidP="006E0758">
      <w:pPr>
        <w:spacing w:after="0" w:line="240" w:lineRule="auto"/>
        <w:jc w:val="both"/>
        <w:rPr>
          <w:rFonts w:ascii="Times New Roman" w:eastAsia="SimSun" w:hAnsi="Times New Roman" w:cs="Times New Roman"/>
          <w:sz w:val="24"/>
          <w:szCs w:val="24"/>
          <w:u w:val="single"/>
          <w:lang w:eastAsia="zh-CN"/>
        </w:rPr>
      </w:pPr>
      <w:r>
        <w:rPr>
          <w:rFonts w:ascii="Times New Roman" w:eastAsia="SimSun" w:hAnsi="Times New Roman" w:cs="Times New Roman"/>
          <w:b/>
          <w:sz w:val="24"/>
          <w:szCs w:val="24"/>
          <w:u w:val="single"/>
          <w:lang w:eastAsia="zh-CN"/>
        </w:rPr>
        <w:t>Other</w:t>
      </w:r>
      <w:r w:rsidR="006E0758" w:rsidRPr="002F0EFC">
        <w:rPr>
          <w:rFonts w:ascii="Times New Roman" w:eastAsia="SimSun" w:hAnsi="Times New Roman" w:cs="Times New Roman"/>
          <w:b/>
          <w:sz w:val="24"/>
          <w:szCs w:val="24"/>
          <w:u w:val="single"/>
          <w:lang w:eastAsia="zh-CN"/>
        </w:rPr>
        <w:t xml:space="preserve"> Insurance Information</w:t>
      </w:r>
      <w:r w:rsidR="006E0758" w:rsidRPr="002F0EFC">
        <w:rPr>
          <w:rFonts w:ascii="Times New Roman" w:eastAsia="SimSun" w:hAnsi="Times New Roman" w:cs="Times New Roman"/>
          <w:sz w:val="24"/>
          <w:szCs w:val="24"/>
          <w:u w:val="single"/>
          <w:lang w:eastAsia="zh-CN"/>
        </w:rPr>
        <w:t>:</w:t>
      </w:r>
    </w:p>
    <w:p w14:paraId="54521700" w14:textId="66429768" w:rsidR="006E0758" w:rsidRPr="000066E5" w:rsidRDefault="00F603FB" w:rsidP="006E0758">
      <w:pPr>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w:t>
      </w:r>
      <w:r w:rsidR="006E0758" w:rsidRPr="000066E5">
        <w:rPr>
          <w:rFonts w:ascii="Times New Roman" w:eastAsia="SimSun" w:hAnsi="Times New Roman" w:cs="Times New Roman"/>
          <w:i/>
          <w:sz w:val="24"/>
          <w:szCs w:val="24"/>
          <w:lang w:eastAsia="zh-CN"/>
        </w:rPr>
        <w:t xml:space="preserve">List </w:t>
      </w:r>
      <w:r w:rsidR="005472B0">
        <w:rPr>
          <w:rFonts w:ascii="Times New Roman" w:eastAsia="SimSun" w:hAnsi="Times New Roman" w:cs="Times New Roman"/>
          <w:i/>
          <w:sz w:val="24"/>
          <w:szCs w:val="24"/>
          <w:lang w:eastAsia="zh-CN"/>
        </w:rPr>
        <w:t xml:space="preserve">all </w:t>
      </w:r>
      <w:r w:rsidRPr="000066E5">
        <w:rPr>
          <w:rFonts w:ascii="Times New Roman" w:eastAsia="SimSun" w:hAnsi="Times New Roman" w:cs="Times New Roman"/>
          <w:i/>
          <w:sz w:val="24"/>
          <w:szCs w:val="24"/>
          <w:lang w:eastAsia="zh-CN"/>
        </w:rPr>
        <w:t>a</w:t>
      </w:r>
      <w:r w:rsidR="005E1529" w:rsidRPr="000066E5">
        <w:rPr>
          <w:rFonts w:ascii="Times New Roman" w:eastAsia="SimSun" w:hAnsi="Times New Roman" w:cs="Times New Roman"/>
          <w:i/>
          <w:sz w:val="24"/>
          <w:szCs w:val="24"/>
          <w:lang w:eastAsia="zh-CN"/>
        </w:rPr>
        <w:t xml:space="preserve">pplicable </w:t>
      </w:r>
      <w:r w:rsidRPr="000066E5">
        <w:rPr>
          <w:rFonts w:ascii="Times New Roman" w:eastAsia="SimSun" w:hAnsi="Times New Roman" w:cs="Times New Roman"/>
          <w:i/>
          <w:sz w:val="24"/>
          <w:szCs w:val="24"/>
          <w:lang w:eastAsia="zh-CN"/>
        </w:rPr>
        <w:t>c</w:t>
      </w:r>
      <w:r w:rsidR="006E0758" w:rsidRPr="000066E5">
        <w:rPr>
          <w:rFonts w:ascii="Times New Roman" w:eastAsia="SimSun" w:hAnsi="Times New Roman" w:cs="Times New Roman"/>
          <w:i/>
          <w:sz w:val="24"/>
          <w:szCs w:val="24"/>
          <w:lang w:eastAsia="zh-CN"/>
        </w:rPr>
        <w:t>arriers</w:t>
      </w:r>
      <w:r w:rsidR="005472B0">
        <w:rPr>
          <w:rFonts w:ascii="Times New Roman" w:eastAsia="SimSun" w:hAnsi="Times New Roman" w:cs="Times New Roman"/>
          <w:i/>
          <w:sz w:val="24"/>
          <w:szCs w:val="24"/>
          <w:lang w:eastAsia="zh-CN"/>
        </w:rPr>
        <w:t>/policies</w:t>
      </w:r>
      <w:r w:rsidR="006E0758" w:rsidRPr="000066E5">
        <w:rPr>
          <w:rFonts w:ascii="Times New Roman" w:eastAsia="SimSun" w:hAnsi="Times New Roman" w:cs="Times New Roman"/>
          <w:i/>
          <w:sz w:val="24"/>
          <w:szCs w:val="24"/>
          <w:lang w:eastAsia="zh-CN"/>
        </w:rPr>
        <w:t xml:space="preserve"> for Insured (years/limits and carrier positions)</w:t>
      </w:r>
      <w:r w:rsidR="00C94503" w:rsidRPr="000066E5">
        <w:rPr>
          <w:rFonts w:ascii="Times New Roman" w:eastAsia="SimSun" w:hAnsi="Times New Roman" w:cs="Times New Roman"/>
          <w:i/>
          <w:sz w:val="24"/>
          <w:szCs w:val="24"/>
          <w:lang w:eastAsia="zh-CN"/>
        </w:rPr>
        <w:t xml:space="preserve">, including </w:t>
      </w:r>
      <w:r w:rsidR="005472B0">
        <w:rPr>
          <w:rFonts w:ascii="Times New Roman" w:eastAsia="SimSun" w:hAnsi="Times New Roman" w:cs="Times New Roman"/>
          <w:i/>
          <w:sz w:val="24"/>
          <w:szCs w:val="24"/>
          <w:lang w:eastAsia="zh-CN"/>
        </w:rPr>
        <w:t xml:space="preserve">excess and </w:t>
      </w:r>
      <w:r w:rsidRPr="000066E5">
        <w:rPr>
          <w:rFonts w:ascii="Times New Roman" w:eastAsia="SimSun" w:hAnsi="Times New Roman" w:cs="Times New Roman"/>
          <w:i/>
          <w:sz w:val="24"/>
          <w:szCs w:val="24"/>
          <w:lang w:eastAsia="zh-CN"/>
        </w:rPr>
        <w:t>u</w:t>
      </w:r>
      <w:r w:rsidR="00C94503" w:rsidRPr="000066E5">
        <w:rPr>
          <w:rFonts w:ascii="Times New Roman" w:eastAsia="SimSun" w:hAnsi="Times New Roman" w:cs="Times New Roman"/>
          <w:i/>
          <w:sz w:val="24"/>
          <w:szCs w:val="24"/>
          <w:lang w:eastAsia="zh-CN"/>
        </w:rPr>
        <w:t>mbrella policies</w:t>
      </w:r>
      <w:r w:rsidRPr="000066E5">
        <w:rPr>
          <w:rFonts w:ascii="Times New Roman" w:eastAsia="SimSun" w:hAnsi="Times New Roman" w:cs="Times New Roman"/>
          <w:i/>
          <w:sz w:val="24"/>
          <w:szCs w:val="24"/>
          <w:lang w:eastAsia="zh-CN"/>
        </w:rPr>
        <w:t>.</w:t>
      </w:r>
      <w:r w:rsidR="00E76E61">
        <w:rPr>
          <w:rFonts w:ascii="Times New Roman" w:eastAsia="SimSun" w:hAnsi="Times New Roman" w:cs="Times New Roman"/>
          <w:i/>
          <w:sz w:val="24"/>
          <w:szCs w:val="24"/>
          <w:lang w:eastAsia="zh-CN"/>
        </w:rPr>
        <w:t xml:space="preserve"> Discuss all cost-sharing agreements, and whether/which policy year(s) the Insured has selected for expenses</w:t>
      </w:r>
      <w:r w:rsidRPr="000066E5">
        <w:rPr>
          <w:rFonts w:ascii="Times New Roman" w:eastAsia="SimSun" w:hAnsi="Times New Roman" w:cs="Times New Roman"/>
          <w:i/>
          <w:sz w:val="24"/>
          <w:szCs w:val="24"/>
          <w:lang w:eastAsia="zh-CN"/>
        </w:rPr>
        <w:t>)</w:t>
      </w:r>
      <w:r w:rsidR="006E0758" w:rsidRPr="000066E5">
        <w:rPr>
          <w:rFonts w:ascii="Times New Roman" w:eastAsia="SimSun" w:hAnsi="Times New Roman" w:cs="Times New Roman"/>
          <w:i/>
          <w:sz w:val="24"/>
          <w:szCs w:val="24"/>
          <w:lang w:eastAsia="zh-CN"/>
        </w:rPr>
        <w:t>:</w:t>
      </w:r>
    </w:p>
    <w:tbl>
      <w:tblPr>
        <w:tblpPr w:leftFromText="180" w:rightFromText="180" w:vertAnchor="text" w:horzAnchor="margin" w:tblpXSpec="center" w:tblpY="155"/>
        <w:tblW w:w="10170" w:type="dxa"/>
        <w:tblLayout w:type="fixed"/>
        <w:tblCellMar>
          <w:left w:w="100" w:type="dxa"/>
          <w:right w:w="100" w:type="dxa"/>
        </w:tblCellMar>
        <w:tblLook w:val="0000" w:firstRow="0" w:lastRow="0" w:firstColumn="0" w:lastColumn="0" w:noHBand="0" w:noVBand="0"/>
      </w:tblPr>
      <w:tblGrid>
        <w:gridCol w:w="1354"/>
        <w:gridCol w:w="2160"/>
        <w:gridCol w:w="2164"/>
        <w:gridCol w:w="4492"/>
      </w:tblGrid>
      <w:tr w:rsidR="00F50661" w:rsidRPr="002F0EFC" w14:paraId="147F5229" w14:textId="77777777" w:rsidTr="00E370DE">
        <w:trPr>
          <w:cantSplit/>
          <w:trHeight w:val="525"/>
        </w:trPr>
        <w:tc>
          <w:tcPr>
            <w:tcW w:w="1354" w:type="dxa"/>
            <w:tcBorders>
              <w:top w:val="single" w:sz="6" w:space="0" w:color="000000"/>
              <w:left w:val="single" w:sz="6" w:space="0" w:color="000000"/>
              <w:bottom w:val="single" w:sz="6" w:space="0" w:color="000000"/>
              <w:right w:val="nil"/>
            </w:tcBorders>
            <w:shd w:val="clear" w:color="auto" w:fill="D9D9D9"/>
            <w:vAlign w:val="center"/>
          </w:tcPr>
          <w:p w14:paraId="461F34F3" w14:textId="77777777" w:rsidR="00F50661" w:rsidRPr="002F0EFC" w:rsidRDefault="00F50661" w:rsidP="00F50661">
            <w:pPr>
              <w:spacing w:after="0" w:line="240" w:lineRule="auto"/>
              <w:jc w:val="center"/>
              <w:rPr>
                <w:rFonts w:ascii="Times New Roman" w:eastAsia="SimSun" w:hAnsi="Times New Roman" w:cs="Times New Roman"/>
                <w:sz w:val="24"/>
                <w:szCs w:val="24"/>
                <w:lang w:val="en-CA"/>
              </w:rPr>
            </w:pPr>
            <w:r w:rsidRPr="002F0EFC">
              <w:rPr>
                <w:rFonts w:ascii="Times New Roman" w:eastAsia="SimSun" w:hAnsi="Times New Roman" w:cs="Times New Roman"/>
                <w:bCs/>
                <w:sz w:val="24"/>
                <w:szCs w:val="24"/>
              </w:rPr>
              <w:t>Carrier / Policy#</w:t>
            </w:r>
          </w:p>
        </w:tc>
        <w:tc>
          <w:tcPr>
            <w:tcW w:w="2160" w:type="dxa"/>
            <w:tcBorders>
              <w:top w:val="single" w:sz="6" w:space="0" w:color="000000"/>
              <w:left w:val="single" w:sz="6" w:space="0" w:color="000000"/>
              <w:bottom w:val="single" w:sz="6" w:space="0" w:color="000000"/>
              <w:right w:val="nil"/>
            </w:tcBorders>
            <w:shd w:val="clear" w:color="auto" w:fill="D9D9D9"/>
            <w:vAlign w:val="center"/>
          </w:tcPr>
          <w:p w14:paraId="363F275E" w14:textId="77777777" w:rsidR="00F50661" w:rsidRPr="002F0EFC" w:rsidRDefault="00F50661" w:rsidP="00F50661">
            <w:pPr>
              <w:spacing w:after="0" w:line="240" w:lineRule="auto"/>
              <w:jc w:val="center"/>
              <w:rPr>
                <w:rFonts w:ascii="Times New Roman" w:eastAsia="SimSun" w:hAnsi="Times New Roman" w:cs="Times New Roman"/>
                <w:sz w:val="24"/>
                <w:szCs w:val="24"/>
                <w:lang w:val="en-CA"/>
              </w:rPr>
            </w:pPr>
            <w:r w:rsidRPr="002F0EFC">
              <w:rPr>
                <w:rFonts w:ascii="Times New Roman" w:eastAsia="SimSun" w:hAnsi="Times New Roman" w:cs="Times New Roman"/>
                <w:bCs/>
                <w:sz w:val="24"/>
                <w:szCs w:val="24"/>
              </w:rPr>
              <w:t>Policy Period</w:t>
            </w:r>
          </w:p>
        </w:tc>
        <w:tc>
          <w:tcPr>
            <w:tcW w:w="2164" w:type="dxa"/>
            <w:tcBorders>
              <w:top w:val="single" w:sz="6" w:space="0" w:color="000000"/>
              <w:left w:val="single" w:sz="6" w:space="0" w:color="000000"/>
              <w:bottom w:val="single" w:sz="6" w:space="0" w:color="000000"/>
              <w:right w:val="single" w:sz="6" w:space="0" w:color="000000"/>
            </w:tcBorders>
            <w:shd w:val="clear" w:color="auto" w:fill="D9D9D9"/>
          </w:tcPr>
          <w:p w14:paraId="2FD619DD" w14:textId="7D80A181" w:rsidR="00F50661" w:rsidRPr="002F0EFC" w:rsidRDefault="00433040" w:rsidP="00433040">
            <w:pPr>
              <w:spacing w:before="100" w:after="0" w:line="240" w:lineRule="auto"/>
              <w:jc w:val="center"/>
              <w:rPr>
                <w:rFonts w:ascii="Times New Roman" w:eastAsia="SimSun" w:hAnsi="Times New Roman" w:cs="Times New Roman"/>
                <w:bCs/>
                <w:sz w:val="24"/>
                <w:szCs w:val="24"/>
              </w:rPr>
            </w:pPr>
            <w:r>
              <w:rPr>
                <w:rFonts w:ascii="Times New Roman" w:eastAsia="SimSun" w:hAnsi="Times New Roman" w:cs="Times New Roman"/>
                <w:bCs/>
                <w:sz w:val="24"/>
                <w:szCs w:val="24"/>
              </w:rPr>
              <w:t>Limits</w:t>
            </w:r>
          </w:p>
        </w:tc>
        <w:tc>
          <w:tcPr>
            <w:tcW w:w="4492"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43AB0F86" w14:textId="551AAA57" w:rsidR="00F50661" w:rsidRPr="002F0EFC" w:rsidRDefault="00F50661" w:rsidP="00F50661">
            <w:pPr>
              <w:spacing w:after="0" w:line="240" w:lineRule="auto"/>
              <w:jc w:val="center"/>
              <w:rPr>
                <w:rFonts w:ascii="Times New Roman" w:eastAsia="SimSun" w:hAnsi="Times New Roman" w:cs="Times New Roman"/>
                <w:sz w:val="24"/>
                <w:szCs w:val="24"/>
              </w:rPr>
            </w:pPr>
            <w:r w:rsidRPr="002F0EFC">
              <w:rPr>
                <w:rFonts w:ascii="Times New Roman" w:eastAsia="SimSun" w:hAnsi="Times New Roman" w:cs="Times New Roman"/>
                <w:bCs/>
                <w:sz w:val="24"/>
                <w:szCs w:val="24"/>
              </w:rPr>
              <w:t>Status</w:t>
            </w:r>
            <w:r w:rsidR="00433040">
              <w:rPr>
                <w:rFonts w:ascii="Times New Roman" w:eastAsia="SimSun" w:hAnsi="Times New Roman" w:cs="Times New Roman"/>
                <w:bCs/>
                <w:sz w:val="24"/>
                <w:szCs w:val="24"/>
              </w:rPr>
              <w:t>/Position</w:t>
            </w:r>
          </w:p>
        </w:tc>
      </w:tr>
      <w:tr w:rsidR="00F50661" w:rsidRPr="002F0EFC" w14:paraId="41FABE92" w14:textId="77777777" w:rsidTr="00E370DE">
        <w:trPr>
          <w:cantSplit/>
          <w:trHeight w:val="540"/>
        </w:trPr>
        <w:tc>
          <w:tcPr>
            <w:tcW w:w="1354" w:type="dxa"/>
            <w:tcBorders>
              <w:top w:val="single" w:sz="6" w:space="0" w:color="000000"/>
              <w:left w:val="single" w:sz="6" w:space="0" w:color="000000"/>
              <w:bottom w:val="single" w:sz="6" w:space="0" w:color="000000"/>
              <w:right w:val="nil"/>
            </w:tcBorders>
          </w:tcPr>
          <w:p w14:paraId="737FB77F" w14:textId="77777777" w:rsidR="00F50661" w:rsidRPr="002F0EFC" w:rsidRDefault="00F50661" w:rsidP="00F50661">
            <w:pPr>
              <w:spacing w:after="0" w:line="240" w:lineRule="auto"/>
              <w:rPr>
                <w:rFonts w:ascii="Times New Roman" w:eastAsia="SimSun" w:hAnsi="Times New Roman" w:cs="Times New Roman"/>
                <w:sz w:val="24"/>
                <w:szCs w:val="24"/>
              </w:rPr>
            </w:pPr>
          </w:p>
          <w:p w14:paraId="05AF83B8" w14:textId="77777777" w:rsidR="00F50661" w:rsidRPr="002F0EFC" w:rsidRDefault="00F50661" w:rsidP="00F50661">
            <w:pPr>
              <w:spacing w:after="0" w:line="240" w:lineRule="auto"/>
              <w:rPr>
                <w:rFonts w:ascii="Times New Roman" w:eastAsia="SimSun" w:hAnsi="Times New Roman" w:cs="Times New Roman"/>
                <w:sz w:val="24"/>
                <w:szCs w:val="24"/>
              </w:rPr>
            </w:pPr>
          </w:p>
        </w:tc>
        <w:tc>
          <w:tcPr>
            <w:tcW w:w="2160" w:type="dxa"/>
            <w:tcBorders>
              <w:top w:val="single" w:sz="6" w:space="0" w:color="000000"/>
              <w:left w:val="single" w:sz="6" w:space="0" w:color="000000"/>
              <w:bottom w:val="single" w:sz="6" w:space="0" w:color="000000"/>
              <w:right w:val="nil"/>
            </w:tcBorders>
          </w:tcPr>
          <w:p w14:paraId="395CD1A2" w14:textId="44578A2B" w:rsidR="00F50661" w:rsidRPr="002F0EFC" w:rsidRDefault="00F50661" w:rsidP="00F50661">
            <w:pPr>
              <w:spacing w:after="0" w:line="240" w:lineRule="auto"/>
              <w:rPr>
                <w:rFonts w:ascii="Times New Roman" w:eastAsia="SimSun" w:hAnsi="Times New Roman" w:cs="Times New Roman"/>
                <w:sz w:val="24"/>
                <w:szCs w:val="24"/>
              </w:rPr>
            </w:pPr>
          </w:p>
        </w:tc>
        <w:tc>
          <w:tcPr>
            <w:tcW w:w="2164" w:type="dxa"/>
            <w:tcBorders>
              <w:top w:val="single" w:sz="6" w:space="0" w:color="000000"/>
              <w:left w:val="single" w:sz="6" w:space="0" w:color="000000"/>
              <w:bottom w:val="single" w:sz="6" w:space="0" w:color="000000"/>
              <w:right w:val="single" w:sz="6" w:space="0" w:color="000000"/>
            </w:tcBorders>
          </w:tcPr>
          <w:p w14:paraId="38E2F8A3" w14:textId="6D0B25E9" w:rsidR="00F50661" w:rsidRPr="002F0EFC" w:rsidRDefault="00F50661" w:rsidP="00F50661">
            <w:pPr>
              <w:spacing w:after="0" w:line="240" w:lineRule="auto"/>
              <w:rPr>
                <w:rFonts w:ascii="Times New Roman" w:eastAsia="SimSun" w:hAnsi="Times New Roman" w:cs="Times New Roman"/>
                <w:sz w:val="24"/>
                <w:szCs w:val="24"/>
              </w:rPr>
            </w:pPr>
          </w:p>
        </w:tc>
        <w:tc>
          <w:tcPr>
            <w:tcW w:w="4492" w:type="dxa"/>
            <w:tcBorders>
              <w:top w:val="single" w:sz="6" w:space="0" w:color="000000"/>
              <w:left w:val="single" w:sz="6" w:space="0" w:color="000000"/>
              <w:bottom w:val="single" w:sz="6" w:space="0" w:color="000000"/>
              <w:right w:val="single" w:sz="6" w:space="0" w:color="000000"/>
            </w:tcBorders>
          </w:tcPr>
          <w:p w14:paraId="7669554F" w14:textId="42C869CE" w:rsidR="00F50661" w:rsidRPr="002F0EFC" w:rsidRDefault="00F50661" w:rsidP="00F50661">
            <w:pPr>
              <w:spacing w:after="0" w:line="240" w:lineRule="auto"/>
              <w:rPr>
                <w:rFonts w:ascii="Times New Roman" w:eastAsia="SimSun" w:hAnsi="Times New Roman" w:cs="Times New Roman"/>
                <w:sz w:val="24"/>
                <w:szCs w:val="24"/>
              </w:rPr>
            </w:pPr>
          </w:p>
        </w:tc>
      </w:tr>
    </w:tbl>
    <w:p w14:paraId="6C4949D1" w14:textId="462E2C5A" w:rsidR="006E0758" w:rsidRDefault="006E0758" w:rsidP="006E0758">
      <w:pPr>
        <w:spacing w:after="0" w:line="240" w:lineRule="auto"/>
        <w:jc w:val="both"/>
        <w:rPr>
          <w:rFonts w:ascii="Times New Roman" w:eastAsia="SimSun" w:hAnsi="Times New Roman" w:cs="Times New Roman"/>
          <w:sz w:val="24"/>
          <w:szCs w:val="24"/>
          <w:highlight w:val="cyan"/>
          <w:lang w:eastAsia="zh-CN"/>
        </w:rPr>
      </w:pPr>
    </w:p>
    <w:p w14:paraId="46DF1420" w14:textId="6BD80E2F" w:rsidR="00C42548" w:rsidRPr="00022622" w:rsidRDefault="007C4DA3"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sz w:val="24"/>
          <w:szCs w:val="24"/>
          <w:u w:val="single"/>
          <w:lang w:eastAsia="zh-CN"/>
        </w:rPr>
      </w:pPr>
      <w:r w:rsidRPr="002F0EFC">
        <w:rPr>
          <w:rFonts w:ascii="Times New Roman" w:eastAsia="SimSun" w:hAnsi="Times New Roman" w:cs="Times New Roman"/>
          <w:b/>
          <w:sz w:val="24"/>
          <w:szCs w:val="24"/>
          <w:u w:val="single"/>
          <w:lang w:eastAsia="zh-CN"/>
        </w:rPr>
        <w:t>Dispositive Motions and Likelihood of Success</w:t>
      </w:r>
      <w:r w:rsidRPr="00946F72">
        <w:rPr>
          <w:rFonts w:ascii="Times New Roman" w:eastAsia="SimSun" w:hAnsi="Times New Roman" w:cs="Times New Roman"/>
          <w:sz w:val="24"/>
          <w:szCs w:val="24"/>
          <w:lang w:eastAsia="zh-CN"/>
        </w:rPr>
        <w:t xml:space="preserve">: </w:t>
      </w:r>
    </w:p>
    <w:p w14:paraId="7713FAC5" w14:textId="174DBFE1" w:rsidR="007C4DA3" w:rsidRDefault="00C42548"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w:t>
      </w:r>
      <w:r w:rsidR="002F0EFC" w:rsidRPr="000066E5">
        <w:rPr>
          <w:rFonts w:ascii="Times New Roman" w:eastAsia="SimSun" w:hAnsi="Times New Roman" w:cs="Times New Roman"/>
          <w:i/>
          <w:sz w:val="24"/>
          <w:szCs w:val="24"/>
          <w:lang w:eastAsia="zh-CN"/>
        </w:rPr>
        <w:t xml:space="preserve">Discuss type(s) of dispositive motion, </w:t>
      </w:r>
      <w:r w:rsidRPr="000066E5">
        <w:rPr>
          <w:rFonts w:ascii="Times New Roman" w:eastAsia="SimSun" w:hAnsi="Times New Roman" w:cs="Times New Roman"/>
          <w:i/>
          <w:sz w:val="24"/>
          <w:szCs w:val="24"/>
          <w:lang w:eastAsia="zh-CN"/>
        </w:rPr>
        <w:t>recommended</w:t>
      </w:r>
      <w:r w:rsidR="002F0EFC" w:rsidRPr="000066E5">
        <w:rPr>
          <w:rFonts w:ascii="Times New Roman" w:eastAsia="SimSun" w:hAnsi="Times New Roman" w:cs="Times New Roman"/>
          <w:i/>
          <w:sz w:val="24"/>
          <w:szCs w:val="24"/>
          <w:lang w:eastAsia="zh-CN"/>
        </w:rPr>
        <w:t xml:space="preserve">, the </w:t>
      </w:r>
      <w:r w:rsidRPr="000066E5">
        <w:rPr>
          <w:rFonts w:ascii="Times New Roman" w:eastAsia="SimSun" w:hAnsi="Times New Roman" w:cs="Times New Roman"/>
          <w:i/>
          <w:sz w:val="24"/>
          <w:szCs w:val="24"/>
          <w:lang w:eastAsia="zh-CN"/>
        </w:rPr>
        <w:t>timing</w:t>
      </w:r>
      <w:r w:rsidR="002F0EFC" w:rsidRPr="000066E5">
        <w:rPr>
          <w:rFonts w:ascii="Times New Roman" w:eastAsia="SimSun" w:hAnsi="Times New Roman" w:cs="Times New Roman"/>
          <w:i/>
          <w:sz w:val="24"/>
          <w:szCs w:val="24"/>
          <w:lang w:eastAsia="zh-CN"/>
        </w:rPr>
        <w:t xml:space="preserve"> of filing, the estimated </w:t>
      </w:r>
      <w:r w:rsidRPr="000066E5">
        <w:rPr>
          <w:rFonts w:ascii="Times New Roman" w:eastAsia="SimSun" w:hAnsi="Times New Roman" w:cs="Times New Roman"/>
          <w:i/>
          <w:sz w:val="24"/>
          <w:szCs w:val="24"/>
          <w:lang w:eastAsia="zh-CN"/>
        </w:rPr>
        <w:t>percentage of likelihood of success</w:t>
      </w:r>
      <w:r w:rsidR="002F0EFC" w:rsidRPr="000066E5">
        <w:rPr>
          <w:rFonts w:ascii="Times New Roman" w:eastAsia="SimSun" w:hAnsi="Times New Roman" w:cs="Times New Roman"/>
          <w:i/>
          <w:sz w:val="24"/>
          <w:szCs w:val="24"/>
          <w:lang w:eastAsia="zh-CN"/>
        </w:rPr>
        <w:t xml:space="preserve">, the </w:t>
      </w:r>
      <w:r w:rsidRPr="000066E5">
        <w:rPr>
          <w:rFonts w:ascii="Times New Roman" w:eastAsia="SimSun" w:hAnsi="Times New Roman" w:cs="Times New Roman"/>
          <w:i/>
          <w:sz w:val="24"/>
          <w:szCs w:val="24"/>
          <w:lang w:eastAsia="zh-CN"/>
        </w:rPr>
        <w:t>cost benefit analysis</w:t>
      </w:r>
      <w:r w:rsidR="002F0EFC" w:rsidRPr="000066E5">
        <w:rPr>
          <w:rFonts w:ascii="Times New Roman" w:eastAsia="SimSun" w:hAnsi="Times New Roman" w:cs="Times New Roman"/>
          <w:i/>
          <w:sz w:val="24"/>
          <w:szCs w:val="24"/>
          <w:lang w:eastAsia="zh-CN"/>
        </w:rPr>
        <w:t>,</w:t>
      </w:r>
      <w:r w:rsidR="00783F34" w:rsidRPr="000066E5">
        <w:rPr>
          <w:rFonts w:ascii="Times New Roman" w:eastAsia="SimSun" w:hAnsi="Times New Roman" w:cs="Times New Roman"/>
          <w:i/>
          <w:sz w:val="24"/>
          <w:szCs w:val="24"/>
          <w:lang w:eastAsia="zh-CN"/>
        </w:rPr>
        <w:t xml:space="preserve"> and </w:t>
      </w:r>
      <w:r w:rsidR="002F0EFC" w:rsidRPr="000066E5">
        <w:rPr>
          <w:rFonts w:ascii="Times New Roman" w:eastAsia="SimSun" w:hAnsi="Times New Roman" w:cs="Times New Roman"/>
          <w:i/>
          <w:sz w:val="24"/>
          <w:szCs w:val="24"/>
          <w:lang w:eastAsia="zh-CN"/>
        </w:rPr>
        <w:t xml:space="preserve">the </w:t>
      </w:r>
      <w:r w:rsidR="00783F34" w:rsidRPr="000066E5">
        <w:rPr>
          <w:rFonts w:ascii="Times New Roman" w:eastAsia="SimSun" w:hAnsi="Times New Roman" w:cs="Times New Roman"/>
          <w:i/>
          <w:sz w:val="24"/>
          <w:szCs w:val="24"/>
          <w:lang w:eastAsia="zh-CN"/>
        </w:rPr>
        <w:t>deadline</w:t>
      </w:r>
      <w:r w:rsidR="002F0EFC" w:rsidRPr="000066E5">
        <w:rPr>
          <w:rFonts w:ascii="Times New Roman" w:eastAsia="SimSun" w:hAnsi="Times New Roman" w:cs="Times New Roman"/>
          <w:i/>
          <w:sz w:val="24"/>
          <w:szCs w:val="24"/>
          <w:lang w:eastAsia="zh-CN"/>
        </w:rPr>
        <w:t>(s)</w:t>
      </w:r>
      <w:r w:rsidR="00783F34" w:rsidRPr="000066E5">
        <w:rPr>
          <w:rFonts w:ascii="Times New Roman" w:eastAsia="SimSun" w:hAnsi="Times New Roman" w:cs="Times New Roman"/>
          <w:i/>
          <w:sz w:val="24"/>
          <w:szCs w:val="24"/>
          <w:lang w:eastAsia="zh-CN"/>
        </w:rPr>
        <w:t xml:space="preserve"> for filing dispositive motion</w:t>
      </w:r>
      <w:r w:rsidR="002F0EFC" w:rsidRPr="000066E5">
        <w:rPr>
          <w:rFonts w:ascii="Times New Roman" w:eastAsia="SimSun" w:hAnsi="Times New Roman" w:cs="Times New Roman"/>
          <w:i/>
          <w:sz w:val="24"/>
          <w:szCs w:val="24"/>
          <w:lang w:eastAsia="zh-CN"/>
        </w:rPr>
        <w:t>(s)</w:t>
      </w:r>
      <w:r w:rsidRPr="000066E5">
        <w:rPr>
          <w:rFonts w:ascii="Times New Roman" w:eastAsia="SimSun" w:hAnsi="Times New Roman" w:cs="Times New Roman"/>
          <w:i/>
          <w:sz w:val="24"/>
          <w:szCs w:val="24"/>
          <w:lang w:eastAsia="zh-CN"/>
        </w:rPr>
        <w:t>:</w:t>
      </w:r>
      <w:r w:rsidR="007C4DA3" w:rsidRPr="000066E5">
        <w:rPr>
          <w:rFonts w:ascii="Times New Roman" w:eastAsia="SimSun" w:hAnsi="Times New Roman" w:cs="Times New Roman"/>
          <w:i/>
          <w:sz w:val="24"/>
          <w:szCs w:val="24"/>
          <w:lang w:eastAsia="zh-CN"/>
        </w:rPr>
        <w:t xml:space="preserve"> </w:t>
      </w:r>
    </w:p>
    <w:p w14:paraId="1CC6CED1" w14:textId="291D1156" w:rsidR="007A3D3C" w:rsidRDefault="007A3D3C"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p>
    <w:p w14:paraId="337881B1" w14:textId="77777777" w:rsidR="007A3D3C" w:rsidRPr="00022622" w:rsidRDefault="007A3D3C" w:rsidP="007A3D3C">
      <w:pPr>
        <w:spacing w:after="0" w:line="240" w:lineRule="auto"/>
        <w:jc w:val="both"/>
        <w:rPr>
          <w:rFonts w:ascii="Times New Roman" w:eastAsia="SimSun" w:hAnsi="Times New Roman" w:cs="Times New Roman"/>
          <w:sz w:val="24"/>
          <w:szCs w:val="24"/>
          <w:u w:val="single"/>
          <w:lang w:eastAsia="zh-CN"/>
        </w:rPr>
      </w:pPr>
      <w:r w:rsidRPr="00BC0FDF">
        <w:rPr>
          <w:rFonts w:ascii="Times New Roman" w:eastAsia="SimSun" w:hAnsi="Times New Roman" w:cs="Times New Roman"/>
          <w:b/>
          <w:sz w:val="24"/>
          <w:szCs w:val="24"/>
          <w:u w:val="single"/>
          <w:lang w:eastAsia="zh-CN"/>
        </w:rPr>
        <w:t>Expert Retention Recommendation</w:t>
      </w:r>
      <w:r w:rsidRPr="00BC0FDF">
        <w:rPr>
          <w:rFonts w:ascii="Times New Roman" w:eastAsia="SimSun" w:hAnsi="Times New Roman" w:cs="Times New Roman"/>
          <w:sz w:val="24"/>
          <w:szCs w:val="24"/>
          <w:lang w:eastAsia="zh-CN"/>
        </w:rPr>
        <w:t>:</w:t>
      </w:r>
      <w:r w:rsidRPr="00022622">
        <w:rPr>
          <w:rFonts w:ascii="Times New Roman" w:eastAsia="SimSun" w:hAnsi="Times New Roman" w:cs="Times New Roman"/>
          <w:sz w:val="24"/>
          <w:szCs w:val="24"/>
          <w:u w:val="single"/>
          <w:lang w:eastAsia="zh-CN"/>
        </w:rPr>
        <w:t xml:space="preserve"> </w:t>
      </w:r>
    </w:p>
    <w:p w14:paraId="31142949" w14:textId="77777777" w:rsidR="007A3D3C" w:rsidRPr="009C2DCE" w:rsidRDefault="007A3D3C" w:rsidP="007A3D3C">
      <w:pPr>
        <w:spacing w:after="0" w:line="240" w:lineRule="auto"/>
        <w:jc w:val="both"/>
        <w:rPr>
          <w:rFonts w:ascii="Times New Roman" w:eastAsia="SimSun" w:hAnsi="Times New Roman" w:cs="Times New Roman"/>
          <w:i/>
          <w:sz w:val="24"/>
          <w:szCs w:val="24"/>
          <w:lang w:eastAsia="zh-CN"/>
        </w:rPr>
      </w:pPr>
      <w:r w:rsidRPr="009C2DCE">
        <w:rPr>
          <w:rFonts w:ascii="Times New Roman" w:eastAsia="SimSun" w:hAnsi="Times New Roman" w:cs="Times New Roman"/>
          <w:i/>
          <w:sz w:val="24"/>
          <w:szCs w:val="24"/>
          <w:lang w:eastAsia="zh-CN"/>
        </w:rPr>
        <w:t>(Discuss type(s) and timing of retained expert(s), and cost-benefit analysis for each expert):</w:t>
      </w:r>
    </w:p>
    <w:p w14:paraId="6D80A205" w14:textId="77777777" w:rsidR="007A3D3C" w:rsidRPr="00022622" w:rsidRDefault="007A3D3C" w:rsidP="007A3D3C">
      <w:pPr>
        <w:spacing w:after="0" w:line="240" w:lineRule="auto"/>
        <w:jc w:val="both"/>
        <w:rPr>
          <w:rFonts w:ascii="Times New Roman" w:eastAsia="SimSun" w:hAnsi="Times New Roman" w:cs="Times New Roman"/>
          <w:sz w:val="24"/>
          <w:szCs w:val="24"/>
          <w:lang w:eastAsia="zh-CN"/>
        </w:rPr>
      </w:pPr>
    </w:p>
    <w:p w14:paraId="73C72E9A" w14:textId="77777777" w:rsidR="00E76E61" w:rsidRDefault="00E76E61" w:rsidP="00E76E61">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Summary of Investigation to Date</w:t>
      </w:r>
      <w:r w:rsidRPr="00BC0FDF">
        <w:rPr>
          <w:rFonts w:ascii="Times New Roman" w:eastAsia="SimSun" w:hAnsi="Times New Roman" w:cs="Times New Roman"/>
          <w:sz w:val="24"/>
          <w:szCs w:val="24"/>
          <w:lang w:eastAsia="zh-CN"/>
        </w:rPr>
        <w:t>:</w:t>
      </w:r>
    </w:p>
    <w:p w14:paraId="74415F53" w14:textId="77777777" w:rsidR="00E76E61" w:rsidRDefault="00E76E61" w:rsidP="005472B0">
      <w:pPr>
        <w:spacing w:after="0" w:line="240" w:lineRule="auto"/>
        <w:jc w:val="both"/>
        <w:rPr>
          <w:rFonts w:ascii="Times New Roman" w:eastAsia="SimSun" w:hAnsi="Times New Roman" w:cs="Times New Roman"/>
          <w:b/>
          <w:sz w:val="24"/>
          <w:szCs w:val="24"/>
          <w:u w:val="single"/>
          <w:lang w:eastAsia="zh-CN"/>
        </w:rPr>
      </w:pPr>
    </w:p>
    <w:p w14:paraId="232A5304" w14:textId="7B653223" w:rsidR="005472B0" w:rsidRPr="00946F72" w:rsidRDefault="005472B0" w:rsidP="005472B0">
      <w:pPr>
        <w:spacing w:after="0" w:line="240" w:lineRule="auto"/>
        <w:jc w:val="both"/>
        <w:rPr>
          <w:rFonts w:ascii="Times New Roman" w:eastAsia="SimSun" w:hAnsi="Times New Roman" w:cs="Times New Roman"/>
          <w:sz w:val="24"/>
          <w:szCs w:val="24"/>
          <w:lang w:eastAsia="zh-CN"/>
        </w:rPr>
      </w:pPr>
      <w:r w:rsidRPr="002F0EFC">
        <w:rPr>
          <w:rFonts w:ascii="Times New Roman" w:eastAsia="SimSun" w:hAnsi="Times New Roman" w:cs="Times New Roman"/>
          <w:b/>
          <w:sz w:val="24"/>
          <w:szCs w:val="24"/>
          <w:u w:val="single"/>
          <w:lang w:eastAsia="zh-CN"/>
        </w:rPr>
        <w:t>Litigation Plan</w:t>
      </w:r>
      <w:r w:rsidRPr="00946F72">
        <w:rPr>
          <w:rFonts w:ascii="Times New Roman" w:eastAsia="SimSun" w:hAnsi="Times New Roman" w:cs="Times New Roman"/>
          <w:sz w:val="24"/>
          <w:szCs w:val="24"/>
          <w:lang w:eastAsia="zh-CN"/>
        </w:rPr>
        <w:t xml:space="preserve">: </w:t>
      </w:r>
    </w:p>
    <w:p w14:paraId="29BF94D3" w14:textId="37F5A529" w:rsidR="005472B0" w:rsidRPr="000066E5" w:rsidRDefault="005472B0" w:rsidP="005472B0">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(Detail the outstanding investigation, expected litigation activities and strategies necessary to most favorably and efficiently resolve case.</w:t>
      </w:r>
      <w:r w:rsidR="00E76E61" w:rsidRPr="00E76E61">
        <w:rPr>
          <w:rFonts w:ascii="Garamond" w:eastAsia="SimSun" w:hAnsi="Garamond" w:cs="Times New Roman"/>
          <w:sz w:val="24"/>
          <w:szCs w:val="24"/>
          <w:lang w:eastAsia="zh-CN"/>
        </w:rPr>
        <w:t xml:space="preserve"> </w:t>
      </w:r>
      <w:r w:rsidR="00E76E61" w:rsidRPr="003911A7">
        <w:rPr>
          <w:rFonts w:ascii="Garamond" w:eastAsia="SimSun" w:hAnsi="Garamond" w:cs="Times New Roman"/>
          <w:sz w:val="24"/>
          <w:szCs w:val="24"/>
          <w:lang w:eastAsia="zh-CN"/>
        </w:rPr>
        <w:t xml:space="preserve">Enumerate </w:t>
      </w:r>
      <w:r w:rsidR="00E76E61">
        <w:rPr>
          <w:rFonts w:ascii="Garamond" w:eastAsia="SimSun" w:hAnsi="Garamond" w:cs="Times New Roman"/>
          <w:sz w:val="24"/>
          <w:szCs w:val="24"/>
          <w:lang w:eastAsia="zh-CN"/>
        </w:rPr>
        <w:t xml:space="preserve">the </w:t>
      </w:r>
      <w:r w:rsidR="00E76E61" w:rsidRPr="003911A7">
        <w:rPr>
          <w:rFonts w:ascii="Garamond" w:eastAsia="SimSun" w:hAnsi="Garamond" w:cs="Times New Roman"/>
          <w:sz w:val="24"/>
          <w:szCs w:val="24"/>
          <w:lang w:eastAsia="zh-CN"/>
        </w:rPr>
        <w:t>specific activities to be undertaken within the next ninety (90) days</w:t>
      </w:r>
      <w:r>
        <w:rPr>
          <w:rFonts w:ascii="Times New Roman" w:eastAsia="SimSun" w:hAnsi="Times New Roman" w:cs="Times New Roman"/>
          <w:i/>
          <w:sz w:val="24"/>
          <w:szCs w:val="24"/>
          <w:lang w:eastAsia="zh-CN"/>
        </w:rPr>
        <w:t xml:space="preserve">):  </w:t>
      </w:r>
    </w:p>
    <w:p w14:paraId="7AD4851C" w14:textId="77777777" w:rsidR="007A3D3C" w:rsidRDefault="007A3D3C" w:rsidP="007A3D3C">
      <w:pPr>
        <w:spacing w:after="0" w:line="240" w:lineRule="auto"/>
        <w:jc w:val="both"/>
        <w:rPr>
          <w:rFonts w:ascii="Times New Roman" w:eastAsia="SimSun" w:hAnsi="Times New Roman" w:cs="Times New Roman"/>
          <w:b/>
          <w:sz w:val="24"/>
          <w:szCs w:val="24"/>
          <w:u w:val="single"/>
          <w:lang w:eastAsia="zh-CN"/>
        </w:rPr>
      </w:pPr>
    </w:p>
    <w:p w14:paraId="77B32BC3" w14:textId="5E85A893" w:rsidR="00D55E86" w:rsidRPr="00AC6F50" w:rsidRDefault="00290D06" w:rsidP="00290D06">
      <w:pPr>
        <w:spacing w:after="0" w:line="240" w:lineRule="auto"/>
        <w:jc w:val="both"/>
        <w:rPr>
          <w:rFonts w:ascii="Times New Roman" w:eastAsia="SimSun" w:hAnsi="Times New Roman" w:cs="Times New Roman"/>
          <w:b/>
          <w:sz w:val="24"/>
          <w:szCs w:val="24"/>
          <w:lang w:eastAsia="zh-CN"/>
        </w:rPr>
      </w:pPr>
      <w:r w:rsidRPr="00AC6F50">
        <w:rPr>
          <w:rFonts w:ascii="Times New Roman" w:eastAsia="SimSun" w:hAnsi="Times New Roman" w:cs="Times New Roman"/>
          <w:b/>
          <w:sz w:val="24"/>
          <w:szCs w:val="24"/>
          <w:u w:val="single"/>
          <w:lang w:eastAsia="zh-CN"/>
        </w:rPr>
        <w:t xml:space="preserve">Early Resolution </w:t>
      </w:r>
      <w:r w:rsidR="00867DDB" w:rsidRPr="00AC6F50">
        <w:rPr>
          <w:rFonts w:ascii="Times New Roman" w:eastAsia="SimSun" w:hAnsi="Times New Roman" w:cs="Times New Roman"/>
          <w:b/>
          <w:sz w:val="24"/>
          <w:szCs w:val="24"/>
          <w:u w:val="single"/>
          <w:lang w:eastAsia="zh-CN"/>
        </w:rPr>
        <w:t>Strategy</w:t>
      </w:r>
      <w:r w:rsidRPr="00AC6F50">
        <w:rPr>
          <w:rFonts w:ascii="Times New Roman" w:eastAsia="SimSun" w:hAnsi="Times New Roman" w:cs="Times New Roman"/>
          <w:sz w:val="24"/>
          <w:szCs w:val="24"/>
          <w:lang w:eastAsia="zh-CN"/>
        </w:rPr>
        <w:t xml:space="preserve">: </w:t>
      </w:r>
      <w:r w:rsidRPr="00AC6F50">
        <w:rPr>
          <w:rFonts w:ascii="Times New Roman" w:eastAsia="SimSun" w:hAnsi="Times New Roman" w:cs="Times New Roman"/>
          <w:b/>
          <w:sz w:val="24"/>
          <w:szCs w:val="24"/>
          <w:lang w:eastAsia="zh-CN"/>
        </w:rPr>
        <w:t xml:space="preserve"> </w:t>
      </w:r>
    </w:p>
    <w:p w14:paraId="11A95964" w14:textId="2E3A0083" w:rsidR="00867DDB" w:rsidRPr="000066E5" w:rsidRDefault="00433040" w:rsidP="00433040">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w:t>
      </w:r>
      <w:r w:rsidR="00867DDB" w:rsidRPr="000066E5">
        <w:rPr>
          <w:rFonts w:ascii="Times New Roman" w:eastAsiaTheme="minorEastAsia" w:hAnsi="Times New Roman" w:cs="Times New Roman"/>
          <w:i/>
          <w:sz w:val="24"/>
          <w:szCs w:val="24"/>
          <w:lang w:eastAsia="zh-CN"/>
        </w:rPr>
        <w:t xml:space="preserve">Significant </w:t>
      </w:r>
      <w:r w:rsidR="00AC6F50" w:rsidRPr="000066E5">
        <w:rPr>
          <w:rFonts w:ascii="Times New Roman" w:eastAsiaTheme="minorEastAsia" w:hAnsi="Times New Roman" w:cs="Times New Roman"/>
          <w:i/>
          <w:sz w:val="24"/>
          <w:szCs w:val="24"/>
          <w:lang w:eastAsia="zh-CN"/>
        </w:rPr>
        <w:t>d</w:t>
      </w:r>
      <w:r w:rsidR="00867DDB" w:rsidRPr="000066E5">
        <w:rPr>
          <w:rFonts w:ascii="Times New Roman" w:eastAsiaTheme="minorEastAsia" w:hAnsi="Times New Roman" w:cs="Times New Roman"/>
          <w:i/>
          <w:sz w:val="24"/>
          <w:szCs w:val="24"/>
          <w:lang w:eastAsia="zh-CN"/>
        </w:rPr>
        <w:t xml:space="preserve">iscussions </w:t>
      </w:r>
      <w:r>
        <w:rPr>
          <w:rFonts w:ascii="Times New Roman" w:eastAsiaTheme="minorEastAsia" w:hAnsi="Times New Roman" w:cs="Times New Roman"/>
          <w:i/>
          <w:sz w:val="24"/>
          <w:szCs w:val="24"/>
          <w:lang w:eastAsia="zh-CN"/>
        </w:rPr>
        <w:t xml:space="preserve">with plaintiff’s/other counsel, </w:t>
      </w:r>
      <w:r w:rsidR="00867DDB" w:rsidRPr="000066E5">
        <w:rPr>
          <w:rFonts w:ascii="Times New Roman" w:eastAsiaTheme="minorEastAsia" w:hAnsi="Times New Roman" w:cs="Times New Roman"/>
          <w:i/>
          <w:sz w:val="24"/>
          <w:szCs w:val="24"/>
          <w:lang w:eastAsia="zh-CN"/>
        </w:rPr>
        <w:t xml:space="preserve">ADR </w:t>
      </w:r>
      <w:r w:rsidR="00AC6F50" w:rsidRPr="000066E5">
        <w:rPr>
          <w:rFonts w:ascii="Times New Roman" w:eastAsiaTheme="minorEastAsia" w:hAnsi="Times New Roman" w:cs="Times New Roman"/>
          <w:i/>
          <w:sz w:val="24"/>
          <w:szCs w:val="24"/>
          <w:lang w:eastAsia="zh-CN"/>
        </w:rPr>
        <w:t>c</w:t>
      </w:r>
      <w:r w:rsidR="00867DDB" w:rsidRPr="000066E5">
        <w:rPr>
          <w:rFonts w:ascii="Times New Roman" w:eastAsiaTheme="minorEastAsia" w:hAnsi="Times New Roman" w:cs="Times New Roman"/>
          <w:i/>
          <w:sz w:val="24"/>
          <w:szCs w:val="24"/>
          <w:lang w:eastAsia="zh-CN"/>
        </w:rPr>
        <w:t xml:space="preserve">ontemplated at this </w:t>
      </w:r>
      <w:r w:rsidR="00AC6F50" w:rsidRPr="000066E5">
        <w:rPr>
          <w:rFonts w:ascii="Times New Roman" w:eastAsiaTheme="minorEastAsia" w:hAnsi="Times New Roman" w:cs="Times New Roman"/>
          <w:i/>
          <w:sz w:val="24"/>
          <w:szCs w:val="24"/>
          <w:lang w:eastAsia="zh-CN"/>
        </w:rPr>
        <w:t>j</w:t>
      </w:r>
      <w:r>
        <w:rPr>
          <w:rFonts w:ascii="Times New Roman" w:eastAsiaTheme="minorEastAsia" w:hAnsi="Times New Roman" w:cs="Times New Roman"/>
          <w:i/>
          <w:sz w:val="24"/>
          <w:szCs w:val="24"/>
          <w:lang w:eastAsia="zh-CN"/>
        </w:rPr>
        <w:t>uncture, barriers to resolution.):</w:t>
      </w:r>
    </w:p>
    <w:p w14:paraId="2D417F03" w14:textId="77777777" w:rsidR="000066E5" w:rsidRDefault="000066E5" w:rsidP="00A23A8D">
      <w:pPr>
        <w:spacing w:after="0" w:line="240" w:lineRule="auto"/>
        <w:jc w:val="both"/>
        <w:rPr>
          <w:rFonts w:ascii="Times New Roman" w:eastAsia="SimSun" w:hAnsi="Times New Roman" w:cs="Times New Roman"/>
          <w:b/>
          <w:sz w:val="24"/>
          <w:szCs w:val="24"/>
          <w:u w:val="single"/>
          <w:lang w:eastAsia="zh-CN"/>
        </w:rPr>
      </w:pPr>
    </w:p>
    <w:p w14:paraId="5CD48A39" w14:textId="5DB27E19" w:rsidR="000A247F" w:rsidRPr="00366728" w:rsidRDefault="000A247F" w:rsidP="000A247F">
      <w:pPr>
        <w:spacing w:after="0" w:line="240" w:lineRule="auto"/>
        <w:jc w:val="both"/>
        <w:rPr>
          <w:rFonts w:ascii="Times New Roman" w:eastAsia="SimSun" w:hAnsi="Times New Roman" w:cs="Times New Roman"/>
          <w:b/>
          <w:sz w:val="24"/>
          <w:szCs w:val="24"/>
          <w:u w:val="single"/>
          <w:lang w:eastAsia="zh-CN"/>
        </w:rPr>
      </w:pPr>
      <w:r w:rsidRPr="00366728">
        <w:rPr>
          <w:rFonts w:ascii="Times New Roman" w:eastAsia="SimSun" w:hAnsi="Times New Roman" w:cs="Times New Roman"/>
          <w:b/>
          <w:sz w:val="24"/>
          <w:szCs w:val="24"/>
          <w:u w:val="single"/>
          <w:lang w:eastAsia="zh-CN"/>
        </w:rPr>
        <w:t>Settlement Value</w:t>
      </w:r>
      <w:r w:rsidRPr="00366728">
        <w:rPr>
          <w:rFonts w:ascii="Times New Roman" w:eastAsia="SimSun" w:hAnsi="Times New Roman" w:cs="Times New Roman"/>
          <w:b/>
          <w:sz w:val="24"/>
          <w:szCs w:val="24"/>
          <w:lang w:eastAsia="zh-CN"/>
        </w:rPr>
        <w:t>:</w:t>
      </w:r>
    </w:p>
    <w:p w14:paraId="60C78D5D" w14:textId="0CF4C8E0" w:rsidR="000A247F" w:rsidRDefault="000A247F" w:rsidP="000A247F">
      <w:pPr>
        <w:spacing w:after="0" w:line="240" w:lineRule="auto"/>
        <w:jc w:val="both"/>
        <w:rPr>
          <w:rFonts w:ascii="Times New Roman" w:eastAsia="Times New Roman" w:hAnsi="Times New Roman" w:cs="Times New Roman"/>
          <w:i/>
          <w:sz w:val="24"/>
          <w:szCs w:val="24"/>
        </w:rPr>
      </w:pPr>
      <w:r w:rsidRPr="000066E5">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 involved.):</w:t>
      </w:r>
    </w:p>
    <w:p w14:paraId="25CAFE89" w14:textId="260D72B7" w:rsidR="005472B0" w:rsidRDefault="005472B0" w:rsidP="000A247F">
      <w:pPr>
        <w:spacing w:after="0" w:line="240" w:lineRule="auto"/>
        <w:jc w:val="both"/>
        <w:rPr>
          <w:rFonts w:ascii="Times New Roman" w:eastAsia="Times New Roman" w:hAnsi="Times New Roman" w:cs="Times New Roman"/>
          <w:i/>
          <w:sz w:val="24"/>
          <w:szCs w:val="24"/>
        </w:rPr>
      </w:pPr>
    </w:p>
    <w:p w14:paraId="009A693A" w14:textId="4F40F147" w:rsidR="00433040" w:rsidRDefault="00433040" w:rsidP="005472B0">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lastRenderedPageBreak/>
        <w:t>Anticipated Trial Date:</w:t>
      </w:r>
    </w:p>
    <w:p w14:paraId="14274689" w14:textId="77777777" w:rsidR="00433040" w:rsidRDefault="00433040" w:rsidP="005472B0">
      <w:pPr>
        <w:spacing w:after="0" w:line="240" w:lineRule="auto"/>
        <w:jc w:val="both"/>
        <w:rPr>
          <w:rFonts w:ascii="Times New Roman" w:eastAsia="SimSun" w:hAnsi="Times New Roman" w:cs="Times New Roman"/>
          <w:b/>
          <w:sz w:val="24"/>
          <w:szCs w:val="24"/>
          <w:u w:val="single"/>
          <w:lang w:eastAsia="zh-CN"/>
        </w:rPr>
      </w:pPr>
    </w:p>
    <w:p w14:paraId="302A0ABA" w14:textId="5EF1E2E6" w:rsidR="005472B0" w:rsidRPr="00366728" w:rsidRDefault="005472B0" w:rsidP="005472B0">
      <w:pPr>
        <w:spacing w:after="0" w:line="240" w:lineRule="auto"/>
        <w:jc w:val="both"/>
        <w:rPr>
          <w:rFonts w:ascii="Times New Roman" w:eastAsia="SimSun" w:hAnsi="Times New Roman" w:cs="Times New Roman"/>
          <w:sz w:val="24"/>
          <w:szCs w:val="24"/>
          <w:lang w:eastAsia="zh-CN"/>
        </w:rPr>
      </w:pPr>
      <w:r w:rsidRPr="00366728">
        <w:rPr>
          <w:rFonts w:ascii="Times New Roman" w:eastAsia="SimSun" w:hAnsi="Times New Roman" w:cs="Times New Roman"/>
          <w:b/>
          <w:sz w:val="24"/>
          <w:szCs w:val="24"/>
          <w:u w:val="single"/>
          <w:lang w:eastAsia="zh-CN"/>
        </w:rPr>
        <w:t>Expense Budget through Expected Resolution</w:t>
      </w:r>
      <w:r w:rsidRPr="00E76E61">
        <w:rPr>
          <w:rFonts w:ascii="Times New Roman" w:eastAsia="SimSun" w:hAnsi="Times New Roman" w:cs="Times New Roman"/>
          <w:b/>
          <w:sz w:val="24"/>
          <w:szCs w:val="24"/>
          <w:lang w:eastAsia="zh-CN"/>
        </w:rPr>
        <w:t xml:space="preserve">:  </w:t>
      </w:r>
    </w:p>
    <w:p w14:paraId="57EA46CE" w14:textId="77777777" w:rsidR="005472B0" w:rsidRPr="000066E5" w:rsidRDefault="005472B0" w:rsidP="005472B0">
      <w:pPr>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 xml:space="preserve">(Please complete and attach the </w:t>
      </w:r>
      <w:proofErr w:type="spellStart"/>
      <w:r w:rsidRPr="000066E5">
        <w:rPr>
          <w:rFonts w:ascii="Times New Roman" w:eastAsia="SimSun" w:hAnsi="Times New Roman" w:cs="Times New Roman"/>
          <w:i/>
          <w:sz w:val="24"/>
          <w:szCs w:val="24"/>
          <w:lang w:eastAsia="zh-CN"/>
        </w:rPr>
        <w:t>AmTrust</w:t>
      </w:r>
      <w:proofErr w:type="spellEnd"/>
      <w:r w:rsidRPr="000066E5">
        <w:rPr>
          <w:rFonts w:ascii="Times New Roman" w:eastAsia="SimSun" w:hAnsi="Times New Roman" w:cs="Times New Roman"/>
          <w:i/>
          <w:sz w:val="24"/>
          <w:szCs w:val="24"/>
          <w:lang w:eastAsia="zh-CN"/>
        </w:rPr>
        <w:t xml:space="preserve"> Budget </w:t>
      </w:r>
      <w:r>
        <w:rPr>
          <w:rFonts w:ascii="Times New Roman" w:eastAsia="SimSun" w:hAnsi="Times New Roman" w:cs="Times New Roman"/>
          <w:i/>
          <w:sz w:val="24"/>
          <w:szCs w:val="24"/>
          <w:lang w:eastAsia="zh-CN"/>
        </w:rPr>
        <w:t>f</w:t>
      </w:r>
      <w:r w:rsidRPr="000066E5">
        <w:rPr>
          <w:rFonts w:ascii="Times New Roman" w:eastAsia="SimSun" w:hAnsi="Times New Roman" w:cs="Times New Roman"/>
          <w:i/>
          <w:sz w:val="24"/>
          <w:szCs w:val="24"/>
          <w:lang w:eastAsia="zh-CN"/>
        </w:rPr>
        <w:t xml:space="preserve">orm to this report.): </w:t>
      </w:r>
    </w:p>
    <w:p w14:paraId="51AB2061" w14:textId="77777777" w:rsidR="005472B0" w:rsidRPr="00022622" w:rsidRDefault="005472B0" w:rsidP="005472B0">
      <w:pPr>
        <w:spacing w:after="0" w:line="240" w:lineRule="auto"/>
        <w:jc w:val="both"/>
        <w:rPr>
          <w:rFonts w:ascii="Times New Roman" w:eastAsia="SimSun" w:hAnsi="Times New Roman" w:cs="Times New Roman"/>
          <w:sz w:val="24"/>
          <w:szCs w:val="24"/>
          <w:lang w:eastAsia="zh-CN"/>
        </w:rPr>
      </w:pPr>
    </w:p>
    <w:p w14:paraId="6CF69C3C" w14:textId="77777777" w:rsidR="005472B0" w:rsidRPr="000066E5" w:rsidRDefault="005472B0" w:rsidP="000A247F">
      <w:pPr>
        <w:spacing w:after="0" w:line="240" w:lineRule="auto"/>
        <w:jc w:val="both"/>
        <w:rPr>
          <w:rFonts w:ascii="Times New Roman" w:eastAsia="Times New Roman" w:hAnsi="Times New Roman" w:cs="Times New Roman"/>
          <w:i/>
          <w:sz w:val="24"/>
          <w:szCs w:val="24"/>
        </w:rPr>
      </w:pPr>
    </w:p>
    <w:sectPr w:rsidR="005472B0" w:rsidRPr="000066E5" w:rsidSect="007C5F2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BC840" w14:textId="77777777" w:rsidR="00311300" w:rsidRDefault="00311300">
      <w:pPr>
        <w:spacing w:after="0" w:line="240" w:lineRule="auto"/>
      </w:pPr>
      <w:r>
        <w:separator/>
      </w:r>
    </w:p>
  </w:endnote>
  <w:endnote w:type="continuationSeparator" w:id="0">
    <w:p w14:paraId="6B0F54B8" w14:textId="77777777" w:rsidR="00311300" w:rsidRDefault="00311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9FE7D" w14:textId="0274103D" w:rsidR="007C5F26" w:rsidRDefault="007C4DA3">
    <w:pPr>
      <w:pStyle w:val="Footer1"/>
      <w:jc w:val="center"/>
    </w:pPr>
    <w:r>
      <w:fldChar w:fldCharType="begin"/>
    </w:r>
    <w:r>
      <w:instrText xml:space="preserve"> PAGE   \* MERGEFORMAT </w:instrText>
    </w:r>
    <w:r>
      <w:fldChar w:fldCharType="separate"/>
    </w:r>
    <w:r w:rsidR="00B2384D">
      <w:rPr>
        <w:noProof/>
      </w:rPr>
      <w:t>1</w:t>
    </w:r>
    <w:r>
      <w:fldChar w:fldCharType="end"/>
    </w:r>
  </w:p>
  <w:p w14:paraId="7E64E044" w14:textId="77777777" w:rsidR="007C5F26" w:rsidRDefault="007C5F2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FFCD8C" w14:textId="77777777" w:rsidR="00311300" w:rsidRDefault="00311300">
      <w:pPr>
        <w:spacing w:after="0" w:line="240" w:lineRule="auto"/>
      </w:pPr>
      <w:r>
        <w:separator/>
      </w:r>
    </w:p>
  </w:footnote>
  <w:footnote w:type="continuationSeparator" w:id="0">
    <w:p w14:paraId="7A1D7D91" w14:textId="77777777" w:rsidR="00311300" w:rsidRDefault="003113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E4A1A"/>
    <w:multiLevelType w:val="hybridMultilevel"/>
    <w:tmpl w:val="FB4C4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E5511"/>
    <w:multiLevelType w:val="hybridMultilevel"/>
    <w:tmpl w:val="4BCC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835F5"/>
    <w:multiLevelType w:val="hybridMultilevel"/>
    <w:tmpl w:val="3FA032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EF056B"/>
    <w:multiLevelType w:val="hybridMultilevel"/>
    <w:tmpl w:val="2662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02120"/>
    <w:multiLevelType w:val="hybridMultilevel"/>
    <w:tmpl w:val="E7182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E87005"/>
    <w:multiLevelType w:val="hybridMultilevel"/>
    <w:tmpl w:val="5A20E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A163C6"/>
    <w:multiLevelType w:val="hybridMultilevel"/>
    <w:tmpl w:val="FD6E1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094"/>
    <w:rsid w:val="000066E5"/>
    <w:rsid w:val="00022622"/>
    <w:rsid w:val="0002622F"/>
    <w:rsid w:val="0006163A"/>
    <w:rsid w:val="0007362E"/>
    <w:rsid w:val="00074308"/>
    <w:rsid w:val="0008656F"/>
    <w:rsid w:val="000A1094"/>
    <w:rsid w:val="000A247F"/>
    <w:rsid w:val="000A37FF"/>
    <w:rsid w:val="000A4CF1"/>
    <w:rsid w:val="000A52B4"/>
    <w:rsid w:val="000D4CFB"/>
    <w:rsid w:val="000E184D"/>
    <w:rsid w:val="00164CA4"/>
    <w:rsid w:val="00264E8F"/>
    <w:rsid w:val="00266B12"/>
    <w:rsid w:val="00290D06"/>
    <w:rsid w:val="002A31E4"/>
    <w:rsid w:val="002A5F73"/>
    <w:rsid w:val="002F0EFC"/>
    <w:rsid w:val="00311300"/>
    <w:rsid w:val="00337972"/>
    <w:rsid w:val="00344217"/>
    <w:rsid w:val="00363EF8"/>
    <w:rsid w:val="00366728"/>
    <w:rsid w:val="003A5488"/>
    <w:rsid w:val="003C6854"/>
    <w:rsid w:val="003D523E"/>
    <w:rsid w:val="003E36C7"/>
    <w:rsid w:val="00433040"/>
    <w:rsid w:val="00445C35"/>
    <w:rsid w:val="004471E5"/>
    <w:rsid w:val="004A0A2F"/>
    <w:rsid w:val="004E77F9"/>
    <w:rsid w:val="004F6A9C"/>
    <w:rsid w:val="00534666"/>
    <w:rsid w:val="00535A65"/>
    <w:rsid w:val="005455C1"/>
    <w:rsid w:val="005472B0"/>
    <w:rsid w:val="00550C20"/>
    <w:rsid w:val="0057110D"/>
    <w:rsid w:val="00575E36"/>
    <w:rsid w:val="00594A50"/>
    <w:rsid w:val="005A2A84"/>
    <w:rsid w:val="005A7F97"/>
    <w:rsid w:val="005B0CD5"/>
    <w:rsid w:val="005B7CAC"/>
    <w:rsid w:val="005E1529"/>
    <w:rsid w:val="006014B1"/>
    <w:rsid w:val="006043E4"/>
    <w:rsid w:val="006408FB"/>
    <w:rsid w:val="00680573"/>
    <w:rsid w:val="00695C1B"/>
    <w:rsid w:val="006A0388"/>
    <w:rsid w:val="006B3D5F"/>
    <w:rsid w:val="006E0758"/>
    <w:rsid w:val="007305EF"/>
    <w:rsid w:val="007439CB"/>
    <w:rsid w:val="00781654"/>
    <w:rsid w:val="00783F34"/>
    <w:rsid w:val="007A3D3C"/>
    <w:rsid w:val="007C0D3E"/>
    <w:rsid w:val="007C4DA3"/>
    <w:rsid w:val="007C5F26"/>
    <w:rsid w:val="00814795"/>
    <w:rsid w:val="00816436"/>
    <w:rsid w:val="00836661"/>
    <w:rsid w:val="00867DDB"/>
    <w:rsid w:val="00885EA3"/>
    <w:rsid w:val="008A4B30"/>
    <w:rsid w:val="008A7AA1"/>
    <w:rsid w:val="008C2E2B"/>
    <w:rsid w:val="008C2E5E"/>
    <w:rsid w:val="008C4375"/>
    <w:rsid w:val="0091591C"/>
    <w:rsid w:val="00946F72"/>
    <w:rsid w:val="009624B8"/>
    <w:rsid w:val="00967EE5"/>
    <w:rsid w:val="00973A4B"/>
    <w:rsid w:val="009A3F4A"/>
    <w:rsid w:val="009C2DCE"/>
    <w:rsid w:val="009E6087"/>
    <w:rsid w:val="00A11AAC"/>
    <w:rsid w:val="00A200D6"/>
    <w:rsid w:val="00A23A8D"/>
    <w:rsid w:val="00A452CF"/>
    <w:rsid w:val="00A71A4C"/>
    <w:rsid w:val="00A8344A"/>
    <w:rsid w:val="00A97B3F"/>
    <w:rsid w:val="00AC0EE5"/>
    <w:rsid w:val="00AC37E2"/>
    <w:rsid w:val="00AC6F50"/>
    <w:rsid w:val="00B027B2"/>
    <w:rsid w:val="00B2384D"/>
    <w:rsid w:val="00B527BD"/>
    <w:rsid w:val="00B54781"/>
    <w:rsid w:val="00B63C02"/>
    <w:rsid w:val="00B76BC2"/>
    <w:rsid w:val="00B8448D"/>
    <w:rsid w:val="00BA0A00"/>
    <w:rsid w:val="00BC0FDF"/>
    <w:rsid w:val="00BE6216"/>
    <w:rsid w:val="00BF5E99"/>
    <w:rsid w:val="00C1222B"/>
    <w:rsid w:val="00C12DCB"/>
    <w:rsid w:val="00C2736B"/>
    <w:rsid w:val="00C42548"/>
    <w:rsid w:val="00C47A25"/>
    <w:rsid w:val="00C66D7E"/>
    <w:rsid w:val="00C85AF3"/>
    <w:rsid w:val="00C94503"/>
    <w:rsid w:val="00D55E86"/>
    <w:rsid w:val="00D6118E"/>
    <w:rsid w:val="00D77C88"/>
    <w:rsid w:val="00DB094F"/>
    <w:rsid w:val="00E24E21"/>
    <w:rsid w:val="00E370DE"/>
    <w:rsid w:val="00E71412"/>
    <w:rsid w:val="00E76E61"/>
    <w:rsid w:val="00EA63C4"/>
    <w:rsid w:val="00EC1D40"/>
    <w:rsid w:val="00ED302D"/>
    <w:rsid w:val="00ED38D2"/>
    <w:rsid w:val="00EF1349"/>
    <w:rsid w:val="00F03B86"/>
    <w:rsid w:val="00F50661"/>
    <w:rsid w:val="00F50899"/>
    <w:rsid w:val="00F526E9"/>
    <w:rsid w:val="00F603FB"/>
    <w:rsid w:val="00F764B6"/>
    <w:rsid w:val="00F77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BE36B"/>
  <w15:chartTrackingRefBased/>
  <w15:docId w15:val="{B0FE87ED-8D62-4360-BBB5-0EE8396C6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1">
    <w:name w:val="Footer1"/>
    <w:basedOn w:val="Normal"/>
    <w:next w:val="Footer"/>
    <w:link w:val="FooterChar"/>
    <w:uiPriority w:val="99"/>
    <w:unhideWhenUsed/>
    <w:rsid w:val="007C4DA3"/>
    <w:pPr>
      <w:tabs>
        <w:tab w:val="center" w:pos="4680"/>
        <w:tab w:val="right" w:pos="9360"/>
      </w:tabs>
      <w:spacing w:after="0" w:line="240" w:lineRule="auto"/>
    </w:pPr>
    <w:rPr>
      <w:rFonts w:cs="Times New Roman"/>
    </w:rPr>
  </w:style>
  <w:style w:type="character" w:customStyle="1" w:styleId="FooterChar">
    <w:name w:val="Footer Char"/>
    <w:basedOn w:val="DefaultParagraphFont"/>
    <w:link w:val="Footer1"/>
    <w:uiPriority w:val="99"/>
    <w:locked/>
    <w:rsid w:val="007C4DA3"/>
    <w:rPr>
      <w:rFonts w:cs="Times New Roman"/>
    </w:rPr>
  </w:style>
  <w:style w:type="paragraph" w:styleId="Footer">
    <w:name w:val="footer"/>
    <w:basedOn w:val="Normal"/>
    <w:link w:val="FooterChar1"/>
    <w:uiPriority w:val="99"/>
    <w:semiHidden/>
    <w:unhideWhenUsed/>
    <w:rsid w:val="007C4DA3"/>
    <w:pPr>
      <w:tabs>
        <w:tab w:val="center" w:pos="4680"/>
        <w:tab w:val="right" w:pos="9360"/>
      </w:tabs>
      <w:spacing w:after="0" w:line="240" w:lineRule="auto"/>
    </w:pPr>
  </w:style>
  <w:style w:type="character" w:customStyle="1" w:styleId="FooterChar1">
    <w:name w:val="Footer Char1"/>
    <w:basedOn w:val="DefaultParagraphFont"/>
    <w:link w:val="Footer"/>
    <w:uiPriority w:val="99"/>
    <w:semiHidden/>
    <w:rsid w:val="007C4DA3"/>
  </w:style>
  <w:style w:type="paragraph" w:styleId="ListParagraph">
    <w:name w:val="List Paragraph"/>
    <w:basedOn w:val="Normal"/>
    <w:uiPriority w:val="34"/>
    <w:qFormat/>
    <w:rsid w:val="006043E4"/>
    <w:pPr>
      <w:ind w:left="720"/>
      <w:contextualSpacing/>
    </w:pPr>
  </w:style>
  <w:style w:type="paragraph" w:styleId="BalloonText">
    <w:name w:val="Balloon Text"/>
    <w:basedOn w:val="Normal"/>
    <w:link w:val="BalloonTextChar"/>
    <w:uiPriority w:val="99"/>
    <w:semiHidden/>
    <w:unhideWhenUsed/>
    <w:rsid w:val="008C4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4375"/>
    <w:rPr>
      <w:rFonts w:ascii="Segoe UI" w:hAnsi="Segoe UI" w:cs="Segoe UI"/>
      <w:sz w:val="18"/>
      <w:szCs w:val="18"/>
    </w:rPr>
  </w:style>
  <w:style w:type="character" w:styleId="CommentReference">
    <w:name w:val="annotation reference"/>
    <w:basedOn w:val="DefaultParagraphFont"/>
    <w:uiPriority w:val="99"/>
    <w:semiHidden/>
    <w:unhideWhenUsed/>
    <w:rsid w:val="000A247F"/>
    <w:rPr>
      <w:rFonts w:cs="Times New Roman"/>
      <w:sz w:val="16"/>
      <w:szCs w:val="16"/>
    </w:rPr>
  </w:style>
  <w:style w:type="paragraph" w:styleId="CommentText">
    <w:name w:val="annotation text"/>
    <w:basedOn w:val="Normal"/>
    <w:link w:val="CommentTextChar"/>
    <w:uiPriority w:val="99"/>
    <w:semiHidden/>
    <w:unhideWhenUsed/>
    <w:rsid w:val="000A247F"/>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0A247F"/>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22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43C35-6526-41BF-BF26-DAAB7D182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3</Pages>
  <Words>598</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Krzys-Wheeler</dc:creator>
  <cp:keywords/>
  <dc:description/>
  <cp:lastModifiedBy>28169</cp:lastModifiedBy>
  <cp:revision>8</cp:revision>
  <cp:lastPrinted>2018-10-11T22:05:00Z</cp:lastPrinted>
  <dcterms:created xsi:type="dcterms:W3CDTF">2018-12-03T16:22:00Z</dcterms:created>
  <dcterms:modified xsi:type="dcterms:W3CDTF">2019-01-08T13:18:00Z</dcterms:modified>
</cp:coreProperties>
</file>