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557949" w14:textId="0092AAAA" w:rsidR="00AF37E1" w:rsidRDefault="00AF37E1" w:rsidP="00AF37E1">
      <w:pPr>
        <w:spacing w:after="0" w:line="240"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 xml:space="preserve">AmTrust Litigation Management Guidelines, Appendix </w:t>
      </w:r>
      <w:r>
        <w:rPr>
          <w:rFonts w:ascii="Times New Roman" w:eastAsia="SimSun" w:hAnsi="Times New Roman" w:cs="Times New Roman"/>
          <w:b/>
          <w:sz w:val="24"/>
          <w:szCs w:val="24"/>
          <w:u w:val="single"/>
          <w:lang w:eastAsia="zh-CN"/>
        </w:rPr>
        <w:t>D</w:t>
      </w:r>
      <w:r>
        <w:rPr>
          <w:rFonts w:ascii="Times New Roman" w:eastAsia="SimSun" w:hAnsi="Times New Roman" w:cs="Times New Roman"/>
          <w:b/>
          <w:sz w:val="24"/>
          <w:szCs w:val="24"/>
          <w:u w:val="single"/>
          <w:lang w:eastAsia="zh-CN"/>
        </w:rPr>
        <w:t>1</w:t>
      </w:r>
    </w:p>
    <w:p w14:paraId="5911073D" w14:textId="2F9B4B59" w:rsidR="00946364" w:rsidRDefault="00946364" w:rsidP="007C4DA3">
      <w:pPr>
        <w:spacing w:after="0" w:line="240" w:lineRule="auto"/>
        <w:jc w:val="center"/>
        <w:rPr>
          <w:rFonts w:ascii="Times New Roman" w:eastAsia="SimSun" w:hAnsi="Times New Roman" w:cs="Times New Roman"/>
          <w:b/>
          <w:sz w:val="24"/>
          <w:szCs w:val="24"/>
          <w:u w:val="single"/>
          <w:lang w:eastAsia="zh-CN"/>
        </w:rPr>
      </w:pPr>
    </w:p>
    <w:p w14:paraId="39E75D00" w14:textId="77777777" w:rsidR="00B871D5" w:rsidRDefault="00B871D5" w:rsidP="00B871D5">
      <w:pPr>
        <w:spacing w:after="0" w:line="240" w:lineRule="auto"/>
        <w:jc w:val="center"/>
        <w:rPr>
          <w:rFonts w:ascii="Times New Roman" w:eastAsia="SimSun" w:hAnsi="Times New Roman" w:cs="Times New Roman"/>
          <w:b/>
          <w:sz w:val="24"/>
          <w:szCs w:val="24"/>
          <w:lang w:eastAsia="zh-CN"/>
        </w:rPr>
      </w:pPr>
      <w:r w:rsidRPr="003D523E">
        <w:rPr>
          <w:rFonts w:ascii="Times New Roman" w:eastAsia="SimSun" w:hAnsi="Times New Roman" w:cs="Times New Roman"/>
          <w:b/>
          <w:sz w:val="24"/>
          <w:szCs w:val="24"/>
          <w:lang w:eastAsia="zh-CN"/>
        </w:rPr>
        <w:t xml:space="preserve">AmTrust </w:t>
      </w:r>
      <w:r>
        <w:rPr>
          <w:rFonts w:ascii="Times New Roman" w:eastAsia="SimSun" w:hAnsi="Times New Roman" w:cs="Times New Roman"/>
          <w:b/>
          <w:sz w:val="24"/>
          <w:szCs w:val="24"/>
          <w:lang w:eastAsia="zh-CN"/>
        </w:rPr>
        <w:t>Initial Case Analysis and Plan</w:t>
      </w:r>
    </w:p>
    <w:p w14:paraId="67DD322C" w14:textId="3CE059CB" w:rsidR="00B871D5" w:rsidRPr="00022622" w:rsidRDefault="00B871D5" w:rsidP="007C4DA3">
      <w:pPr>
        <w:spacing w:after="0" w:line="240" w:lineRule="auto"/>
        <w:jc w:val="center"/>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 xml:space="preserve">Professional Liability </w:t>
      </w:r>
    </w:p>
    <w:p w14:paraId="0C580074" w14:textId="77777777" w:rsidR="00AF37E1" w:rsidRDefault="00AF37E1" w:rsidP="00022622">
      <w:pPr>
        <w:spacing w:after="0" w:line="240" w:lineRule="auto"/>
        <w:jc w:val="both"/>
        <w:rPr>
          <w:rFonts w:ascii="Times New Roman" w:eastAsia="SimSun" w:hAnsi="Times New Roman" w:cs="Times New Roman"/>
          <w:sz w:val="24"/>
          <w:szCs w:val="24"/>
          <w:lang w:eastAsia="zh-CN"/>
        </w:rPr>
      </w:pPr>
    </w:p>
    <w:p w14:paraId="6C9FA88D" w14:textId="51B79EE8" w:rsidR="00022622" w:rsidRPr="00022622" w:rsidRDefault="00022622" w:rsidP="00022622">
      <w:pPr>
        <w:spacing w:after="0" w:line="240" w:lineRule="auto"/>
        <w:jc w:val="both"/>
        <w:rPr>
          <w:rFonts w:ascii="Times New Roman" w:eastAsia="SimSun" w:hAnsi="Times New Roman" w:cs="Times New Roman"/>
          <w:sz w:val="24"/>
          <w:szCs w:val="24"/>
          <w:lang w:eastAsia="zh-CN"/>
        </w:rPr>
      </w:pPr>
      <w:bookmarkStart w:id="0" w:name="_GoBack"/>
      <w:bookmarkEnd w:id="0"/>
      <w:r w:rsidRPr="00022622">
        <w:rPr>
          <w:rFonts w:ascii="Times New Roman" w:eastAsia="SimSun" w:hAnsi="Times New Roman" w:cs="Times New Roman"/>
          <w:sz w:val="24"/>
          <w:szCs w:val="24"/>
          <w:lang w:eastAsia="zh-CN"/>
        </w:rPr>
        <w:t>Date of Report:</w:t>
      </w:r>
    </w:p>
    <w:p w14:paraId="441210D9"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AmTrust Claim No.:</w:t>
      </w:r>
    </w:p>
    <w:p w14:paraId="041D36C4"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Case Caption:</w:t>
      </w:r>
    </w:p>
    <w:p w14:paraId="6FCAC030"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Docket/Case/Index/Court no:</w:t>
      </w:r>
    </w:p>
    <w:p w14:paraId="503BDA1D"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Represented Parties:</w:t>
      </w:r>
    </w:p>
    <w:p w14:paraId="232B5AEF"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Date of Loss:</w:t>
      </w:r>
    </w:p>
    <w:p w14:paraId="5DAB50F1" w14:textId="471836F8" w:rsidR="00B871D5" w:rsidRDefault="00B871D5"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00BA1B38">
        <w:rPr>
          <w:rFonts w:ascii="Times New Roman" w:eastAsia="SimSun" w:hAnsi="Times New Roman" w:cs="Times New Roman"/>
          <w:sz w:val="24"/>
          <w:szCs w:val="24"/>
          <w:lang w:eastAsia="zh-CN"/>
        </w:rPr>
        <w:t>:</w:t>
      </w:r>
    </w:p>
    <w:p w14:paraId="78F91E06" w14:textId="2EBB7900" w:rsid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Handling Attorney:</w:t>
      </w:r>
    </w:p>
    <w:p w14:paraId="691DBEF4" w14:textId="63BD64ED" w:rsidR="00B871D5" w:rsidRPr="00022622" w:rsidRDefault="00B871D5"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Trial Attorney:</w:t>
      </w:r>
    </w:p>
    <w:p w14:paraId="65F5A44D" w14:textId="77777777" w:rsidR="00366728" w:rsidRPr="003F2F1F" w:rsidRDefault="00366728" w:rsidP="00366728">
      <w:pPr>
        <w:pBdr>
          <w:bottom w:val="dotted" w:sz="24" w:space="1" w:color="auto"/>
        </w:pBdr>
        <w:spacing w:after="0" w:line="240" w:lineRule="auto"/>
        <w:jc w:val="both"/>
        <w:rPr>
          <w:rFonts w:ascii="Times New Roman" w:eastAsia="SimSun" w:hAnsi="Times New Roman" w:cs="Times New Roman"/>
          <w:sz w:val="24"/>
          <w:szCs w:val="24"/>
          <w:lang w:eastAsia="zh-CN"/>
        </w:rPr>
      </w:pPr>
    </w:p>
    <w:p w14:paraId="546E5B41" w14:textId="77777777" w:rsidR="007C4DA3" w:rsidRPr="00022622" w:rsidRDefault="007C4DA3" w:rsidP="007C4DA3">
      <w:pPr>
        <w:spacing w:after="0" w:line="240" w:lineRule="auto"/>
        <w:jc w:val="both"/>
        <w:rPr>
          <w:rFonts w:ascii="Times New Roman" w:eastAsia="SimSun" w:hAnsi="Times New Roman" w:cs="Times New Roman"/>
          <w:sz w:val="24"/>
          <w:szCs w:val="24"/>
          <w:lang w:eastAsia="zh-CN"/>
        </w:rPr>
      </w:pPr>
    </w:p>
    <w:p w14:paraId="54640E17" w14:textId="77777777" w:rsidR="002F0EFC" w:rsidRPr="00E450BB" w:rsidRDefault="002F0EFC" w:rsidP="002F0EFC">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Court &amp; Counsel Background Information:</w:t>
      </w:r>
    </w:p>
    <w:p w14:paraId="1D7D5BAE"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Venue:</w:t>
      </w:r>
      <w:r w:rsidRPr="00E450BB">
        <w:rPr>
          <w:rFonts w:ascii="Times New Roman" w:eastAsia="SimSun" w:hAnsi="Times New Roman" w:cs="Times New Roman"/>
          <w:i/>
          <w:sz w:val="24"/>
          <w:szCs w:val="24"/>
          <w:lang w:eastAsia="zh-CN"/>
        </w:rPr>
        <w:t xml:space="preserve"> (Describe and assess):</w:t>
      </w:r>
    </w:p>
    <w:p w14:paraId="6D32D516"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Judge</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(Describe and assess):</w:t>
      </w:r>
    </w:p>
    <w:p w14:paraId="522593A5"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proofErr w:type="gramStart"/>
      <w:r w:rsidRPr="00E450BB">
        <w:rPr>
          <w:rFonts w:ascii="Times New Roman" w:eastAsia="SimSun" w:hAnsi="Times New Roman" w:cs="Times New Roman"/>
          <w:i/>
          <w:sz w:val="24"/>
          <w:szCs w:val="24"/>
          <w:lang w:eastAsia="zh-CN"/>
        </w:rPr>
        <w:t>Plaintiff’s</w:t>
      </w:r>
      <w:proofErr w:type="gramEnd"/>
      <w:r w:rsidRPr="00E450BB">
        <w:rPr>
          <w:rFonts w:ascii="Times New Roman" w:eastAsia="SimSun" w:hAnsi="Times New Roman" w:cs="Times New Roman"/>
          <w:i/>
          <w:sz w:val="24"/>
          <w:szCs w:val="24"/>
          <w:lang w:eastAsia="zh-CN"/>
        </w:rPr>
        <w:t xml:space="preserve"> Counsel</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(Law firm; handling attorney; description and assessment of both):</w:t>
      </w:r>
    </w:p>
    <w:p w14:paraId="069DF517"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Other Counsel</w:t>
      </w:r>
      <w:r>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(Law firm(s); handling attorney(s); description and assessment of both):</w:t>
      </w:r>
    </w:p>
    <w:p w14:paraId="5322E75D" w14:textId="77777777" w:rsidR="002F0EFC" w:rsidRDefault="002F0EFC" w:rsidP="007C4DA3">
      <w:pPr>
        <w:spacing w:after="0" w:line="240" w:lineRule="auto"/>
        <w:jc w:val="both"/>
        <w:rPr>
          <w:rFonts w:ascii="Times New Roman" w:eastAsia="SimSun" w:hAnsi="Times New Roman" w:cs="Times New Roman"/>
          <w:b/>
          <w:sz w:val="24"/>
          <w:szCs w:val="24"/>
          <w:u w:val="single"/>
          <w:lang w:eastAsia="zh-CN"/>
        </w:rPr>
      </w:pPr>
    </w:p>
    <w:p w14:paraId="18EE2033" w14:textId="68F1BD92" w:rsidR="00B527BD" w:rsidRPr="00BC0FDF" w:rsidRDefault="00B527BD" w:rsidP="007C4DA3">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Statute</w:t>
      </w:r>
      <w:r w:rsidR="00ED302D" w:rsidRPr="00BC0FDF">
        <w:rPr>
          <w:rFonts w:ascii="Times New Roman" w:eastAsia="SimSun" w:hAnsi="Times New Roman" w:cs="Times New Roman"/>
          <w:b/>
          <w:sz w:val="24"/>
          <w:szCs w:val="24"/>
          <w:u w:val="single"/>
          <w:lang w:eastAsia="zh-CN"/>
        </w:rPr>
        <w:t>(s)</w:t>
      </w:r>
      <w:r w:rsidRPr="00BC0FDF">
        <w:rPr>
          <w:rFonts w:ascii="Times New Roman" w:eastAsia="SimSun" w:hAnsi="Times New Roman" w:cs="Times New Roman"/>
          <w:b/>
          <w:sz w:val="24"/>
          <w:szCs w:val="24"/>
          <w:u w:val="single"/>
          <w:lang w:eastAsia="zh-CN"/>
        </w:rPr>
        <w:t xml:space="preserve"> of Limitations</w:t>
      </w:r>
      <w:r w:rsidR="00B027B2" w:rsidRPr="00BC0FDF">
        <w:rPr>
          <w:rFonts w:ascii="Times New Roman" w:eastAsia="SimSun" w:hAnsi="Times New Roman" w:cs="Times New Roman"/>
          <w:sz w:val="24"/>
          <w:szCs w:val="24"/>
          <w:lang w:eastAsia="zh-CN"/>
        </w:rPr>
        <w:t>:</w:t>
      </w:r>
    </w:p>
    <w:p w14:paraId="4F7D1328" w14:textId="77777777" w:rsidR="00946364" w:rsidRDefault="00946364" w:rsidP="00B76BC2">
      <w:pPr>
        <w:spacing w:after="0" w:line="240" w:lineRule="auto"/>
        <w:jc w:val="both"/>
        <w:rPr>
          <w:rFonts w:ascii="Times New Roman" w:eastAsia="SimSun" w:hAnsi="Times New Roman" w:cs="Times New Roman"/>
          <w:b/>
          <w:sz w:val="24"/>
          <w:szCs w:val="24"/>
          <w:u w:val="single"/>
          <w:lang w:eastAsia="zh-CN"/>
        </w:rPr>
      </w:pPr>
    </w:p>
    <w:p w14:paraId="52DFD3D6" w14:textId="4387E586" w:rsidR="00B76BC2" w:rsidRPr="00BC0FDF" w:rsidRDefault="00B76BC2" w:rsidP="00B76BC2">
      <w:pPr>
        <w:spacing w:after="0" w:line="240" w:lineRule="auto"/>
        <w:jc w:val="both"/>
        <w:rPr>
          <w:rFonts w:ascii="Times New Roman" w:eastAsia="SimSun" w:hAnsi="Times New Roman" w:cs="Times New Roman"/>
          <w:b/>
          <w:sz w:val="24"/>
          <w:szCs w:val="24"/>
          <w:u w:val="single"/>
          <w:lang w:eastAsia="zh-CN"/>
        </w:rPr>
      </w:pPr>
      <w:r w:rsidRPr="00BC0FDF">
        <w:rPr>
          <w:rFonts w:ascii="Times New Roman" w:eastAsia="SimSun" w:hAnsi="Times New Roman" w:cs="Times New Roman"/>
          <w:b/>
          <w:sz w:val="24"/>
          <w:szCs w:val="24"/>
          <w:u w:val="single"/>
          <w:lang w:eastAsia="zh-CN"/>
        </w:rPr>
        <w:t>Summary of Investigation to Date</w:t>
      </w:r>
      <w:r w:rsidRPr="00BC0FDF">
        <w:rPr>
          <w:rFonts w:ascii="Times New Roman" w:eastAsia="SimSun" w:hAnsi="Times New Roman" w:cs="Times New Roman"/>
          <w:sz w:val="24"/>
          <w:szCs w:val="24"/>
          <w:lang w:eastAsia="zh-CN"/>
        </w:rPr>
        <w:t>:</w:t>
      </w:r>
    </w:p>
    <w:p w14:paraId="7A224FCF" w14:textId="77777777" w:rsidR="00B76BC2" w:rsidRDefault="00B76BC2" w:rsidP="007C4DA3">
      <w:pPr>
        <w:spacing w:after="0" w:line="240" w:lineRule="auto"/>
        <w:jc w:val="both"/>
        <w:rPr>
          <w:rFonts w:ascii="Times New Roman" w:eastAsia="SimSun" w:hAnsi="Times New Roman" w:cs="Times New Roman"/>
          <w:b/>
          <w:sz w:val="24"/>
          <w:szCs w:val="24"/>
          <w:u w:val="single"/>
          <w:lang w:eastAsia="zh-CN"/>
        </w:rPr>
      </w:pPr>
    </w:p>
    <w:p w14:paraId="70C0BC85" w14:textId="77777777" w:rsidR="00EF261F" w:rsidRPr="00BC0FDF" w:rsidRDefault="00EF261F" w:rsidP="00EF261F">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Governing Substantive Law</w:t>
      </w:r>
      <w:r w:rsidRPr="00BC0FDF">
        <w:rPr>
          <w:rFonts w:ascii="Times New Roman" w:eastAsia="SimSun" w:hAnsi="Times New Roman" w:cs="Times New Roman"/>
          <w:sz w:val="24"/>
          <w:szCs w:val="24"/>
          <w:lang w:eastAsia="zh-CN"/>
        </w:rPr>
        <w:t>:</w:t>
      </w:r>
    </w:p>
    <w:p w14:paraId="2D0D39D9" w14:textId="1BC8CE03" w:rsidR="00EF261F" w:rsidRPr="009C2DCE" w:rsidRDefault="00EF261F" w:rsidP="00EF26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(Discuss applicable </w:t>
      </w:r>
      <w:proofErr w:type="spellStart"/>
      <w:r>
        <w:rPr>
          <w:rFonts w:ascii="Times New Roman" w:eastAsia="SimSun" w:hAnsi="Times New Roman" w:cs="Times New Roman"/>
          <w:i/>
          <w:sz w:val="24"/>
          <w:szCs w:val="24"/>
          <w:lang w:eastAsia="zh-CN"/>
        </w:rPr>
        <w:t>privity</w:t>
      </w:r>
      <w:proofErr w:type="spellEnd"/>
      <w:r>
        <w:rPr>
          <w:rFonts w:ascii="Times New Roman" w:eastAsia="SimSun" w:hAnsi="Times New Roman" w:cs="Times New Roman"/>
          <w:i/>
          <w:sz w:val="24"/>
          <w:szCs w:val="24"/>
          <w:lang w:eastAsia="zh-CN"/>
        </w:rPr>
        <w:t xml:space="preserve"> requirements, standard(s) of care required, </w:t>
      </w:r>
      <w:r w:rsidRPr="009C2DCE">
        <w:rPr>
          <w:rFonts w:ascii="Times New Roman" w:eastAsia="SimSun" w:hAnsi="Times New Roman" w:cs="Times New Roman"/>
          <w:i/>
          <w:sz w:val="24"/>
          <w:szCs w:val="24"/>
          <w:lang w:eastAsia="zh-CN"/>
        </w:rPr>
        <w:t>and</w:t>
      </w:r>
      <w:r>
        <w:rPr>
          <w:rFonts w:ascii="Times New Roman" w:eastAsia="SimSun" w:hAnsi="Times New Roman" w:cs="Times New Roman"/>
          <w:i/>
          <w:sz w:val="24"/>
          <w:szCs w:val="24"/>
          <w:lang w:eastAsia="zh-CN"/>
        </w:rPr>
        <w:t>/or</w:t>
      </w:r>
      <w:r w:rsidRPr="009C2DCE">
        <w:rPr>
          <w:rFonts w:ascii="Times New Roman" w:eastAsia="SimSun" w:hAnsi="Times New Roman" w:cs="Times New Roman"/>
          <w:i/>
          <w:sz w:val="24"/>
          <w:szCs w:val="24"/>
          <w:lang w:eastAsia="zh-CN"/>
        </w:rPr>
        <w:t xml:space="preserve"> choice of law</w:t>
      </w:r>
      <w:r>
        <w:rPr>
          <w:rFonts w:ascii="Times New Roman" w:eastAsia="SimSun" w:hAnsi="Times New Roman" w:cs="Times New Roman"/>
          <w:i/>
          <w:sz w:val="24"/>
          <w:szCs w:val="24"/>
          <w:lang w:eastAsia="zh-CN"/>
        </w:rPr>
        <w:t xml:space="preserve"> issues</w:t>
      </w:r>
      <w:r w:rsidRPr="009C2DCE">
        <w:rPr>
          <w:rFonts w:ascii="Times New Roman" w:eastAsia="SimSun" w:hAnsi="Times New Roman" w:cs="Times New Roman"/>
          <w:i/>
          <w:sz w:val="24"/>
          <w:szCs w:val="24"/>
          <w:lang w:eastAsia="zh-CN"/>
        </w:rPr>
        <w:t>):</w:t>
      </w:r>
    </w:p>
    <w:p w14:paraId="544600E5" w14:textId="7EEE41B3" w:rsidR="00EF261F" w:rsidRDefault="00B871D5" w:rsidP="007C4DA3">
      <w:pPr>
        <w:spacing w:after="0" w:line="240" w:lineRule="auto"/>
        <w:jc w:val="both"/>
        <w:rPr>
          <w:rFonts w:ascii="Times New Roman" w:eastAsia="SimSun" w:hAnsi="Times New Roman" w:cs="Times New Roman"/>
          <w:b/>
          <w:sz w:val="24"/>
          <w:szCs w:val="24"/>
          <w:u w:val="single"/>
          <w:lang w:eastAsia="zh-CN"/>
        </w:rPr>
      </w:pPr>
      <w:r w:rsidRPr="00BC0FDF">
        <w:rPr>
          <w:rFonts w:ascii="Times New Roman" w:eastAsia="SimSun" w:hAnsi="Times New Roman" w:cs="Times New Roman"/>
          <w:b/>
          <w:sz w:val="24"/>
          <w:szCs w:val="24"/>
          <w:u w:val="single"/>
          <w:lang w:eastAsia="zh-CN"/>
        </w:rPr>
        <w:t xml:space="preserve"> </w:t>
      </w:r>
    </w:p>
    <w:p w14:paraId="5D644F17" w14:textId="4EDB75E0" w:rsidR="00525BDA" w:rsidRDefault="00B871D5" w:rsidP="007C4DA3">
      <w:pPr>
        <w:spacing w:after="0" w:line="240" w:lineRule="auto"/>
        <w:jc w:val="both"/>
        <w:rPr>
          <w:rFonts w:ascii="Times New Roman" w:eastAsia="SimSun" w:hAnsi="Times New Roman" w:cs="Times New Roman"/>
          <w:b/>
          <w:sz w:val="24"/>
          <w:szCs w:val="24"/>
          <w:u w:val="single"/>
          <w:lang w:eastAsia="zh-CN"/>
        </w:rPr>
      </w:pPr>
      <w:r w:rsidRPr="00BC0FDF">
        <w:rPr>
          <w:rFonts w:ascii="Times New Roman" w:eastAsia="SimSun" w:hAnsi="Times New Roman" w:cs="Times New Roman"/>
          <w:b/>
          <w:sz w:val="24"/>
          <w:szCs w:val="24"/>
          <w:u w:val="single"/>
          <w:lang w:eastAsia="zh-CN"/>
        </w:rPr>
        <w:t>Liability</w:t>
      </w:r>
      <w:r w:rsidR="007C4DA3" w:rsidRPr="00BC0FDF">
        <w:rPr>
          <w:rFonts w:ascii="Times New Roman" w:eastAsia="SimSun" w:hAnsi="Times New Roman" w:cs="Times New Roman"/>
          <w:b/>
          <w:sz w:val="24"/>
          <w:szCs w:val="24"/>
          <w:u w:val="single"/>
          <w:lang w:eastAsia="zh-CN"/>
        </w:rPr>
        <w:t xml:space="preserve"> Analysis</w:t>
      </w:r>
      <w:r>
        <w:rPr>
          <w:rFonts w:ascii="Times New Roman" w:eastAsia="SimSun" w:hAnsi="Times New Roman" w:cs="Times New Roman"/>
          <w:b/>
          <w:sz w:val="24"/>
          <w:szCs w:val="24"/>
          <w:u w:val="single"/>
          <w:lang w:eastAsia="zh-CN"/>
        </w:rPr>
        <w:t xml:space="preserve">: </w:t>
      </w:r>
    </w:p>
    <w:p w14:paraId="16A27CEC" w14:textId="072AD0B9" w:rsidR="004479C3" w:rsidRDefault="00EF261F" w:rsidP="007C4DA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(Discuss all causes of actions and the alleged breach of professional </w:t>
      </w:r>
      <w:r w:rsidR="00BA1B38">
        <w:rPr>
          <w:rFonts w:ascii="Times New Roman" w:eastAsia="SimSun" w:hAnsi="Times New Roman" w:cs="Times New Roman"/>
          <w:i/>
          <w:sz w:val="24"/>
          <w:szCs w:val="24"/>
          <w:lang w:eastAsia="zh-CN"/>
        </w:rPr>
        <w:t xml:space="preserve">duty </w:t>
      </w:r>
      <w:r>
        <w:rPr>
          <w:rFonts w:ascii="Times New Roman" w:eastAsia="SimSun" w:hAnsi="Times New Roman" w:cs="Times New Roman"/>
          <w:i/>
          <w:sz w:val="24"/>
          <w:szCs w:val="24"/>
          <w:lang w:eastAsia="zh-CN"/>
        </w:rPr>
        <w:t xml:space="preserve">and </w:t>
      </w:r>
      <w:r w:rsidR="00BA1B38">
        <w:rPr>
          <w:rFonts w:ascii="Times New Roman" w:eastAsia="SimSun" w:hAnsi="Times New Roman" w:cs="Times New Roman"/>
          <w:i/>
          <w:sz w:val="24"/>
          <w:szCs w:val="24"/>
          <w:lang w:eastAsia="zh-CN"/>
        </w:rPr>
        <w:t>causation):</w:t>
      </w:r>
    </w:p>
    <w:p w14:paraId="65FD0403" w14:textId="77777777" w:rsidR="00525BDA" w:rsidRDefault="00525BDA" w:rsidP="007C4DA3">
      <w:pPr>
        <w:spacing w:after="0" w:line="240" w:lineRule="auto"/>
        <w:jc w:val="both"/>
        <w:rPr>
          <w:rFonts w:ascii="Times New Roman" w:eastAsia="SimSun" w:hAnsi="Times New Roman" w:cs="Times New Roman"/>
          <w:b/>
          <w:sz w:val="24"/>
          <w:szCs w:val="24"/>
          <w:u w:val="single"/>
          <w:lang w:eastAsia="zh-CN"/>
        </w:rPr>
      </w:pPr>
    </w:p>
    <w:p w14:paraId="47888970" w14:textId="71D04E10" w:rsidR="00EF261F" w:rsidRDefault="00EF261F" w:rsidP="007C4DA3">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Damages Analysis:</w:t>
      </w:r>
    </w:p>
    <w:p w14:paraId="5F4F9E57" w14:textId="466FD6BE" w:rsidR="00EF261F" w:rsidRPr="00EF261F" w:rsidRDefault="00EF261F" w:rsidP="007C4DA3">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(Line item analysis of alleged damages with corresponding likelihood of recoverability): </w:t>
      </w:r>
    </w:p>
    <w:p w14:paraId="7C7A6CDB" w14:textId="77777777" w:rsidR="004479C3" w:rsidRDefault="004479C3" w:rsidP="007C4DA3">
      <w:pPr>
        <w:spacing w:after="0" w:line="240" w:lineRule="auto"/>
        <w:jc w:val="both"/>
        <w:rPr>
          <w:rFonts w:ascii="Times New Roman" w:eastAsia="SimSun" w:hAnsi="Times New Roman" w:cs="Times New Roman"/>
          <w:b/>
          <w:sz w:val="24"/>
          <w:szCs w:val="24"/>
          <w:u w:val="single"/>
          <w:lang w:eastAsia="zh-CN"/>
        </w:rPr>
      </w:pPr>
    </w:p>
    <w:p w14:paraId="7D189122" w14:textId="03AE08C9" w:rsidR="007C0D3E" w:rsidRPr="00022622" w:rsidRDefault="00525BDA" w:rsidP="007C0D3E">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b/>
          <w:sz w:val="24"/>
          <w:szCs w:val="24"/>
          <w:u w:val="single"/>
          <w:lang w:eastAsia="zh-CN"/>
        </w:rPr>
        <w:t xml:space="preserve">Contracts and </w:t>
      </w:r>
      <w:r w:rsidR="007C0D3E" w:rsidRPr="00BC0FDF">
        <w:rPr>
          <w:rFonts w:ascii="Times New Roman" w:eastAsia="SimSun" w:hAnsi="Times New Roman" w:cs="Times New Roman"/>
          <w:b/>
          <w:sz w:val="24"/>
          <w:szCs w:val="24"/>
          <w:u w:val="single"/>
          <w:lang w:eastAsia="zh-CN"/>
        </w:rPr>
        <w:t>Records Received and/or Needed</w:t>
      </w:r>
      <w:r w:rsidR="007C0D3E" w:rsidRPr="00022622">
        <w:rPr>
          <w:rFonts w:ascii="Times New Roman" w:eastAsia="SimSun" w:hAnsi="Times New Roman" w:cs="Times New Roman"/>
          <w:sz w:val="24"/>
          <w:szCs w:val="24"/>
          <w:lang w:eastAsia="zh-CN"/>
        </w:rPr>
        <w:t>:</w:t>
      </w:r>
    </w:p>
    <w:p w14:paraId="3284B8F8" w14:textId="77777777" w:rsidR="007C0D3E" w:rsidRPr="00022622" w:rsidRDefault="007C0D3E" w:rsidP="007C4DA3">
      <w:pPr>
        <w:spacing w:after="0" w:line="240" w:lineRule="auto"/>
        <w:jc w:val="both"/>
        <w:rPr>
          <w:rFonts w:ascii="Times New Roman" w:eastAsia="SimSun" w:hAnsi="Times New Roman" w:cs="Times New Roman"/>
          <w:sz w:val="24"/>
          <w:szCs w:val="24"/>
          <w:lang w:eastAsia="zh-CN"/>
        </w:rPr>
      </w:pPr>
    </w:p>
    <w:p w14:paraId="5BB01FED" w14:textId="10554CA1" w:rsidR="00C42548" w:rsidRPr="00BC0FDF" w:rsidRDefault="00D6118E" w:rsidP="005E1529">
      <w:pPr>
        <w:spacing w:after="0" w:line="240" w:lineRule="auto"/>
        <w:jc w:val="both"/>
        <w:rPr>
          <w:rFonts w:ascii="Times New Roman" w:eastAsia="SimSun" w:hAnsi="Times New Roman" w:cs="Times New Roman"/>
          <w:sz w:val="24"/>
          <w:szCs w:val="24"/>
          <w:u w:val="single"/>
          <w:lang w:eastAsia="zh-CN"/>
        </w:rPr>
      </w:pPr>
      <w:r w:rsidRPr="00BC0FDF">
        <w:rPr>
          <w:rFonts w:ascii="Times New Roman" w:eastAsia="SimSun" w:hAnsi="Times New Roman" w:cs="Times New Roman"/>
          <w:b/>
          <w:sz w:val="24"/>
          <w:szCs w:val="24"/>
          <w:u w:val="single"/>
          <w:lang w:eastAsia="zh-CN"/>
        </w:rPr>
        <w:t>Risk Transfer</w:t>
      </w:r>
      <w:r w:rsidRPr="00BC0FDF">
        <w:rPr>
          <w:rFonts w:ascii="Times New Roman" w:eastAsia="SimSun" w:hAnsi="Times New Roman" w:cs="Times New Roman"/>
          <w:sz w:val="24"/>
          <w:szCs w:val="24"/>
          <w:lang w:eastAsia="zh-CN"/>
        </w:rPr>
        <w:t>:</w:t>
      </w:r>
      <w:r w:rsidR="005E1529" w:rsidRPr="00BC0FDF">
        <w:rPr>
          <w:rFonts w:ascii="Times New Roman" w:eastAsia="SimSun" w:hAnsi="Times New Roman" w:cs="Times New Roman"/>
          <w:sz w:val="24"/>
          <w:szCs w:val="24"/>
          <w:u w:val="single"/>
          <w:lang w:eastAsia="zh-CN"/>
        </w:rPr>
        <w:t xml:space="preserve"> </w:t>
      </w:r>
    </w:p>
    <w:p w14:paraId="2A729AB1" w14:textId="5715848F" w:rsidR="00EF261F" w:rsidRPr="009C2DCE" w:rsidRDefault="00EF261F" w:rsidP="00EF261F">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Pr>
          <w:rFonts w:ascii="Times New Roman" w:eastAsia="SimSun" w:hAnsi="Times New Roman" w:cs="Times New Roman"/>
          <w:i/>
          <w:sz w:val="24"/>
          <w:szCs w:val="24"/>
          <w:lang w:eastAsia="zh-CN"/>
        </w:rPr>
        <w:t xml:space="preserve">Discuss the </w:t>
      </w:r>
      <w:r w:rsidRPr="003F2F1F">
        <w:rPr>
          <w:rFonts w:ascii="Times New Roman" w:eastAsia="SimSun" w:hAnsi="Times New Roman" w:cs="Times New Roman"/>
          <w:i/>
          <w:sz w:val="24"/>
          <w:szCs w:val="24"/>
          <w:lang w:eastAsia="zh-CN"/>
        </w:rPr>
        <w:t>current analysis of issues pertaining to defense</w:t>
      </w:r>
      <w:r>
        <w:rPr>
          <w:rFonts w:ascii="Times New Roman" w:eastAsia="SimSun" w:hAnsi="Times New Roman" w:cs="Times New Roman"/>
          <w:i/>
          <w:sz w:val="24"/>
          <w:szCs w:val="24"/>
          <w:lang w:eastAsia="zh-CN"/>
        </w:rPr>
        <w:t xml:space="preserve">, </w:t>
      </w:r>
      <w:r w:rsidRPr="003F2F1F">
        <w:rPr>
          <w:rFonts w:ascii="Times New Roman" w:eastAsia="SimSun" w:hAnsi="Times New Roman" w:cs="Times New Roman"/>
          <w:i/>
          <w:sz w:val="24"/>
          <w:szCs w:val="24"/>
          <w:lang w:eastAsia="zh-CN"/>
        </w:rPr>
        <w:t>indemnification, and/or contribution</w:t>
      </w:r>
      <w:r>
        <w:rPr>
          <w:rFonts w:ascii="Times New Roman" w:eastAsia="SimSun" w:hAnsi="Times New Roman" w:cs="Times New Roman"/>
          <w:i/>
          <w:sz w:val="24"/>
          <w:szCs w:val="24"/>
          <w:lang w:eastAsia="zh-CN"/>
        </w:rPr>
        <w:t>, and d</w:t>
      </w:r>
      <w:r w:rsidRPr="009C2DCE">
        <w:rPr>
          <w:rFonts w:ascii="Times New Roman" w:eastAsia="SimSun" w:hAnsi="Times New Roman" w:cs="Times New Roman"/>
          <w:i/>
          <w:sz w:val="24"/>
          <w:szCs w:val="24"/>
          <w:lang w:eastAsia="zh-CN"/>
        </w:rPr>
        <w:t>iscuss all additional insured issues</w:t>
      </w:r>
      <w:r>
        <w:rPr>
          <w:rFonts w:ascii="Times New Roman" w:eastAsia="SimSun" w:hAnsi="Times New Roman" w:cs="Times New Roman"/>
          <w:i/>
          <w:sz w:val="24"/>
          <w:szCs w:val="24"/>
          <w:lang w:eastAsia="zh-CN"/>
        </w:rPr>
        <w:t xml:space="preserve">.  </w:t>
      </w:r>
      <w:r w:rsidRPr="00E11A3B">
        <w:rPr>
          <w:rFonts w:ascii="Times New Roman" w:eastAsia="SimSun" w:hAnsi="Times New Roman" w:cs="Times New Roman"/>
          <w:i/>
          <w:sz w:val="24"/>
          <w:szCs w:val="24"/>
          <w:lang w:eastAsia="zh-CN"/>
        </w:rPr>
        <w:t xml:space="preserve">If </w:t>
      </w:r>
      <w:r w:rsidRPr="003F2F1F">
        <w:rPr>
          <w:rFonts w:ascii="Times New Roman" w:eastAsia="SimSun" w:hAnsi="Times New Roman" w:cs="Times New Roman"/>
          <w:i/>
          <w:sz w:val="24"/>
          <w:szCs w:val="24"/>
          <w:lang w:eastAsia="zh-CN"/>
        </w:rPr>
        <w:t xml:space="preserve">“N/A,” </w:t>
      </w:r>
      <w:r w:rsidRPr="00E11A3B">
        <w:rPr>
          <w:rFonts w:ascii="Times New Roman" w:eastAsia="SimSun" w:hAnsi="Times New Roman" w:cs="Times New Roman"/>
          <w:i/>
          <w:sz w:val="24"/>
          <w:szCs w:val="24"/>
          <w:lang w:eastAsia="zh-CN"/>
        </w:rPr>
        <w:t xml:space="preserve">please </w:t>
      </w:r>
      <w:r w:rsidRPr="003F2F1F">
        <w:rPr>
          <w:rFonts w:ascii="Times New Roman" w:eastAsia="SimSun" w:hAnsi="Times New Roman" w:cs="Times New Roman"/>
          <w:i/>
          <w:sz w:val="24"/>
          <w:szCs w:val="24"/>
          <w:lang w:eastAsia="zh-CN"/>
        </w:rPr>
        <w:t>explain</w:t>
      </w:r>
      <w:r>
        <w:rPr>
          <w:rFonts w:ascii="Times New Roman" w:eastAsia="SimSun" w:hAnsi="Times New Roman" w:cs="Times New Roman"/>
          <w:i/>
          <w:sz w:val="24"/>
          <w:szCs w:val="24"/>
          <w:lang w:eastAsia="zh-CN"/>
        </w:rPr>
        <w:t xml:space="preserve">.  </w:t>
      </w:r>
      <w:r w:rsidRPr="009C2DCE">
        <w:rPr>
          <w:rFonts w:ascii="Times New Roman" w:eastAsia="SimSun" w:hAnsi="Times New Roman" w:cs="Times New Roman"/>
          <w:i/>
          <w:sz w:val="24"/>
          <w:szCs w:val="24"/>
          <w:lang w:eastAsia="zh-CN"/>
        </w:rPr>
        <w:t>List all of the insured’s applicable commercial general liability policies</w:t>
      </w:r>
      <w:r>
        <w:rPr>
          <w:rFonts w:ascii="Times New Roman" w:eastAsia="SimSun" w:hAnsi="Times New Roman" w:cs="Times New Roman"/>
          <w:i/>
          <w:sz w:val="24"/>
          <w:szCs w:val="24"/>
          <w:lang w:eastAsia="zh-CN"/>
        </w:rPr>
        <w:t>, exce</w:t>
      </w:r>
      <w:r w:rsidRPr="009C2DCE">
        <w:rPr>
          <w:rFonts w:ascii="Times New Roman" w:eastAsia="SimSun" w:hAnsi="Times New Roman" w:cs="Times New Roman"/>
          <w:i/>
          <w:sz w:val="24"/>
          <w:szCs w:val="24"/>
          <w:lang w:eastAsia="zh-CN"/>
        </w:rPr>
        <w:t xml:space="preserve">ss or umbrella policies and/or other </w:t>
      </w:r>
      <w:r>
        <w:rPr>
          <w:rFonts w:ascii="Times New Roman" w:eastAsia="SimSun" w:hAnsi="Times New Roman" w:cs="Times New Roman"/>
          <w:i/>
          <w:sz w:val="24"/>
          <w:szCs w:val="24"/>
          <w:lang w:eastAsia="zh-CN"/>
        </w:rPr>
        <w:t xml:space="preserve">applicable </w:t>
      </w:r>
      <w:r w:rsidRPr="009C2DCE">
        <w:rPr>
          <w:rFonts w:ascii="Times New Roman" w:eastAsia="SimSun" w:hAnsi="Times New Roman" w:cs="Times New Roman"/>
          <w:i/>
          <w:sz w:val="24"/>
          <w:szCs w:val="24"/>
          <w:lang w:eastAsia="zh-CN"/>
        </w:rPr>
        <w:t>insurance policies</w:t>
      </w:r>
      <w:r>
        <w:rPr>
          <w:rFonts w:ascii="Times New Roman" w:eastAsia="SimSun" w:hAnsi="Times New Roman" w:cs="Times New Roman"/>
          <w:i/>
          <w:sz w:val="24"/>
          <w:szCs w:val="24"/>
          <w:lang w:eastAsia="zh-CN"/>
        </w:rPr>
        <w:t xml:space="preserve">. </w:t>
      </w:r>
      <w:r w:rsidRPr="009C2DCE">
        <w:rPr>
          <w:rFonts w:ascii="Times New Roman" w:eastAsia="SimSun" w:hAnsi="Times New Roman" w:cs="Times New Roman"/>
          <w:i/>
          <w:sz w:val="24"/>
          <w:szCs w:val="24"/>
          <w:lang w:eastAsia="zh-CN"/>
        </w:rPr>
        <w:t xml:space="preserve">Identify the date(s) </w:t>
      </w:r>
      <w:r>
        <w:rPr>
          <w:rFonts w:ascii="Times New Roman" w:eastAsia="SimSun" w:hAnsi="Times New Roman" w:cs="Times New Roman"/>
          <w:i/>
          <w:sz w:val="24"/>
          <w:szCs w:val="24"/>
          <w:lang w:eastAsia="zh-CN"/>
        </w:rPr>
        <w:t>Counsel</w:t>
      </w:r>
      <w:r w:rsidRPr="009C2DCE">
        <w:rPr>
          <w:rFonts w:ascii="Times New Roman" w:eastAsia="SimSun" w:hAnsi="Times New Roman" w:cs="Times New Roman"/>
          <w:i/>
          <w:sz w:val="24"/>
          <w:szCs w:val="24"/>
          <w:lang w:eastAsia="zh-CN"/>
        </w:rPr>
        <w:t xml:space="preserve"> communicated with the insured and/or insured’s agent regarding insured’s coverages for this loss. P</w:t>
      </w:r>
      <w:r>
        <w:rPr>
          <w:rFonts w:ascii="Times New Roman" w:eastAsia="SimSun" w:hAnsi="Times New Roman" w:cs="Times New Roman"/>
          <w:i/>
          <w:sz w:val="24"/>
          <w:szCs w:val="24"/>
          <w:lang w:eastAsia="zh-CN"/>
        </w:rPr>
        <w:t>lease p</w:t>
      </w:r>
      <w:r w:rsidRPr="009C2DCE">
        <w:rPr>
          <w:rFonts w:ascii="Times New Roman" w:eastAsia="SimSun" w:hAnsi="Times New Roman" w:cs="Times New Roman"/>
          <w:i/>
          <w:sz w:val="24"/>
          <w:szCs w:val="24"/>
          <w:lang w:eastAsia="zh-CN"/>
        </w:rPr>
        <w:t>rovide copies of your written tenders to other carriers and potentially responsible parties</w:t>
      </w:r>
      <w:r>
        <w:rPr>
          <w:rFonts w:ascii="Times New Roman" w:eastAsia="SimSun" w:hAnsi="Times New Roman" w:cs="Times New Roman"/>
          <w:i/>
          <w:sz w:val="24"/>
          <w:szCs w:val="24"/>
          <w:lang w:eastAsia="zh-CN"/>
        </w:rPr>
        <w:t xml:space="preserve"> for defense, indemnification and/or </w:t>
      </w:r>
      <w:r>
        <w:rPr>
          <w:rFonts w:ascii="Times New Roman" w:eastAsia="SimSun" w:hAnsi="Times New Roman" w:cs="Times New Roman"/>
          <w:i/>
          <w:sz w:val="24"/>
          <w:szCs w:val="24"/>
          <w:lang w:eastAsia="zh-CN"/>
        </w:rPr>
        <w:lastRenderedPageBreak/>
        <w:t>additional insured status</w:t>
      </w:r>
      <w:r w:rsidRPr="009C2DCE">
        <w:rPr>
          <w:rFonts w:ascii="Times New Roman" w:eastAsia="SimSun" w:hAnsi="Times New Roman" w:cs="Times New Roman"/>
          <w:i/>
          <w:sz w:val="24"/>
          <w:szCs w:val="24"/>
          <w:lang w:eastAsia="zh-CN"/>
        </w:rPr>
        <w:t xml:space="preserve">, and their written </w:t>
      </w:r>
      <w:r>
        <w:rPr>
          <w:rFonts w:ascii="Times New Roman" w:eastAsia="SimSun" w:hAnsi="Times New Roman" w:cs="Times New Roman"/>
          <w:i/>
          <w:sz w:val="24"/>
          <w:szCs w:val="24"/>
          <w:lang w:eastAsia="zh-CN"/>
        </w:rPr>
        <w:t xml:space="preserve">response(s). </w:t>
      </w:r>
      <w:r w:rsidRPr="009C2DCE">
        <w:rPr>
          <w:rFonts w:ascii="Times New Roman" w:eastAsia="SimSun" w:hAnsi="Times New Roman" w:cs="Times New Roman"/>
          <w:i/>
          <w:sz w:val="24"/>
          <w:szCs w:val="24"/>
          <w:lang w:eastAsia="zh-CN"/>
        </w:rPr>
        <w:t>Address all potentially responsible parties, and discuss your action plan for impleading those parties.):</w:t>
      </w:r>
    </w:p>
    <w:p w14:paraId="6DD1DEEA" w14:textId="77777777" w:rsidR="009C2DCE" w:rsidRDefault="009C2DCE" w:rsidP="006E0758">
      <w:pPr>
        <w:spacing w:after="0" w:line="240" w:lineRule="auto"/>
        <w:jc w:val="both"/>
        <w:rPr>
          <w:rFonts w:ascii="Times New Roman" w:eastAsia="SimSun" w:hAnsi="Times New Roman" w:cs="Times New Roman"/>
          <w:b/>
          <w:sz w:val="24"/>
          <w:szCs w:val="24"/>
          <w:u w:val="single"/>
          <w:lang w:eastAsia="zh-CN"/>
        </w:rPr>
      </w:pPr>
    </w:p>
    <w:p w14:paraId="44B19B92" w14:textId="76B301E8" w:rsidR="006E0758" w:rsidRPr="002F0EFC" w:rsidRDefault="006E0758" w:rsidP="006E0758">
      <w:pPr>
        <w:spacing w:after="0" w:line="240" w:lineRule="auto"/>
        <w:jc w:val="both"/>
        <w:rPr>
          <w:rFonts w:ascii="Times New Roman" w:eastAsia="SimSun" w:hAnsi="Times New Roman" w:cs="Times New Roman"/>
          <w:sz w:val="24"/>
          <w:szCs w:val="24"/>
          <w:u w:val="single"/>
          <w:lang w:eastAsia="zh-CN"/>
        </w:rPr>
      </w:pPr>
      <w:r w:rsidRPr="002F0EFC">
        <w:rPr>
          <w:rFonts w:ascii="Times New Roman" w:eastAsia="SimSun" w:hAnsi="Times New Roman" w:cs="Times New Roman"/>
          <w:b/>
          <w:sz w:val="24"/>
          <w:szCs w:val="24"/>
          <w:u w:val="single"/>
          <w:lang w:eastAsia="zh-CN"/>
        </w:rPr>
        <w:t>Insurance Information</w:t>
      </w:r>
      <w:r w:rsidRPr="002F0EFC">
        <w:rPr>
          <w:rFonts w:ascii="Times New Roman" w:eastAsia="SimSun" w:hAnsi="Times New Roman" w:cs="Times New Roman"/>
          <w:sz w:val="24"/>
          <w:szCs w:val="24"/>
          <w:u w:val="single"/>
          <w:lang w:eastAsia="zh-CN"/>
        </w:rPr>
        <w:t>:</w:t>
      </w:r>
    </w:p>
    <w:p w14:paraId="54521700" w14:textId="10147AA1" w:rsidR="006E0758" w:rsidRPr="000066E5" w:rsidRDefault="00F603FB" w:rsidP="006E0758">
      <w:pPr>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w:t>
      </w:r>
      <w:r w:rsidR="006E0758" w:rsidRPr="000066E5">
        <w:rPr>
          <w:rFonts w:ascii="Times New Roman" w:eastAsia="SimSun" w:hAnsi="Times New Roman" w:cs="Times New Roman"/>
          <w:i/>
          <w:sz w:val="24"/>
          <w:szCs w:val="24"/>
          <w:lang w:eastAsia="zh-CN"/>
        </w:rPr>
        <w:t xml:space="preserve">List </w:t>
      </w:r>
      <w:r w:rsidRPr="000066E5">
        <w:rPr>
          <w:rFonts w:ascii="Times New Roman" w:eastAsia="SimSun" w:hAnsi="Times New Roman" w:cs="Times New Roman"/>
          <w:i/>
          <w:sz w:val="24"/>
          <w:szCs w:val="24"/>
          <w:lang w:eastAsia="zh-CN"/>
        </w:rPr>
        <w:t>a</w:t>
      </w:r>
      <w:r w:rsidR="005E1529" w:rsidRPr="000066E5">
        <w:rPr>
          <w:rFonts w:ascii="Times New Roman" w:eastAsia="SimSun" w:hAnsi="Times New Roman" w:cs="Times New Roman"/>
          <w:i/>
          <w:sz w:val="24"/>
          <w:szCs w:val="24"/>
          <w:lang w:eastAsia="zh-CN"/>
        </w:rPr>
        <w:t xml:space="preserve">pplicable </w:t>
      </w:r>
      <w:r w:rsidRPr="000066E5">
        <w:rPr>
          <w:rFonts w:ascii="Times New Roman" w:eastAsia="SimSun" w:hAnsi="Times New Roman" w:cs="Times New Roman"/>
          <w:i/>
          <w:sz w:val="24"/>
          <w:szCs w:val="24"/>
          <w:lang w:eastAsia="zh-CN"/>
        </w:rPr>
        <w:t>c</w:t>
      </w:r>
      <w:r w:rsidR="006E0758" w:rsidRPr="000066E5">
        <w:rPr>
          <w:rFonts w:ascii="Times New Roman" w:eastAsia="SimSun" w:hAnsi="Times New Roman" w:cs="Times New Roman"/>
          <w:i/>
          <w:sz w:val="24"/>
          <w:szCs w:val="24"/>
          <w:lang w:eastAsia="zh-CN"/>
        </w:rPr>
        <w:t>arriers for Insured</w:t>
      </w:r>
      <w:r w:rsidR="00451CC1">
        <w:rPr>
          <w:rFonts w:ascii="Times New Roman" w:eastAsia="SimSun" w:hAnsi="Times New Roman" w:cs="Times New Roman"/>
          <w:i/>
          <w:sz w:val="24"/>
          <w:szCs w:val="24"/>
          <w:lang w:eastAsia="zh-CN"/>
        </w:rPr>
        <w:t xml:space="preserve"> and Co-Defendants</w:t>
      </w:r>
      <w:r w:rsidR="006E0758" w:rsidRPr="000066E5">
        <w:rPr>
          <w:rFonts w:ascii="Times New Roman" w:eastAsia="SimSun" w:hAnsi="Times New Roman" w:cs="Times New Roman"/>
          <w:i/>
          <w:sz w:val="24"/>
          <w:szCs w:val="24"/>
          <w:lang w:eastAsia="zh-CN"/>
        </w:rPr>
        <w:t xml:space="preserve"> (</w:t>
      </w:r>
      <w:r w:rsidR="0090025A">
        <w:rPr>
          <w:rFonts w:ascii="Times New Roman" w:eastAsia="SimSun" w:hAnsi="Times New Roman" w:cs="Times New Roman"/>
          <w:i/>
          <w:sz w:val="24"/>
          <w:szCs w:val="24"/>
          <w:lang w:eastAsia="zh-CN"/>
        </w:rPr>
        <w:t xml:space="preserve">Carrier/Type of Policy, Limits, </w:t>
      </w:r>
      <w:r w:rsidR="006E0758" w:rsidRPr="000066E5">
        <w:rPr>
          <w:rFonts w:ascii="Times New Roman" w:eastAsia="SimSun" w:hAnsi="Times New Roman" w:cs="Times New Roman"/>
          <w:i/>
          <w:sz w:val="24"/>
          <w:szCs w:val="24"/>
          <w:lang w:eastAsia="zh-CN"/>
        </w:rPr>
        <w:t>and carrier positions)</w:t>
      </w:r>
      <w:r w:rsidR="00C94503" w:rsidRPr="000066E5">
        <w:rPr>
          <w:rFonts w:ascii="Times New Roman" w:eastAsia="SimSun" w:hAnsi="Times New Roman" w:cs="Times New Roman"/>
          <w:i/>
          <w:sz w:val="24"/>
          <w:szCs w:val="24"/>
          <w:lang w:eastAsia="zh-CN"/>
        </w:rPr>
        <w:t xml:space="preserve">, including </w:t>
      </w:r>
      <w:r w:rsidRPr="000066E5">
        <w:rPr>
          <w:rFonts w:ascii="Times New Roman" w:eastAsia="SimSun" w:hAnsi="Times New Roman" w:cs="Times New Roman"/>
          <w:i/>
          <w:sz w:val="24"/>
          <w:szCs w:val="24"/>
          <w:lang w:eastAsia="zh-CN"/>
        </w:rPr>
        <w:t>u</w:t>
      </w:r>
      <w:r w:rsidR="00C94503" w:rsidRPr="000066E5">
        <w:rPr>
          <w:rFonts w:ascii="Times New Roman" w:eastAsia="SimSun" w:hAnsi="Times New Roman" w:cs="Times New Roman"/>
          <w:i/>
          <w:sz w:val="24"/>
          <w:szCs w:val="24"/>
          <w:lang w:eastAsia="zh-CN"/>
        </w:rPr>
        <w:t>mbrella policies</w:t>
      </w:r>
      <w:r w:rsidRPr="000066E5">
        <w:rPr>
          <w:rFonts w:ascii="Times New Roman" w:eastAsia="SimSun" w:hAnsi="Times New Roman" w:cs="Times New Roman"/>
          <w:i/>
          <w:sz w:val="24"/>
          <w:szCs w:val="24"/>
          <w:lang w:eastAsia="zh-CN"/>
        </w:rPr>
        <w:t>.)</w:t>
      </w:r>
      <w:r w:rsidR="006E0758" w:rsidRPr="000066E5">
        <w:rPr>
          <w:rFonts w:ascii="Times New Roman" w:eastAsia="SimSun" w:hAnsi="Times New Roman" w:cs="Times New Roman"/>
          <w:i/>
          <w:sz w:val="24"/>
          <w:szCs w:val="24"/>
          <w:lang w:eastAsia="zh-CN"/>
        </w:rPr>
        <w:t>:</w:t>
      </w:r>
    </w:p>
    <w:p w14:paraId="025C8E77" w14:textId="2BE2E593" w:rsidR="009C2DCE" w:rsidRDefault="009C2DCE" w:rsidP="005E1529">
      <w:pPr>
        <w:spacing w:after="0" w:line="240" w:lineRule="auto"/>
        <w:jc w:val="both"/>
        <w:rPr>
          <w:rFonts w:ascii="Times New Roman" w:eastAsia="SimSun" w:hAnsi="Times New Roman" w:cs="Times New Roman"/>
          <w:b/>
          <w:sz w:val="24"/>
          <w:szCs w:val="24"/>
          <w:u w:val="single"/>
          <w:lang w:eastAsia="zh-CN"/>
        </w:rPr>
      </w:pPr>
    </w:p>
    <w:tbl>
      <w:tblPr>
        <w:tblpPr w:leftFromText="180" w:rightFromText="180" w:vertAnchor="text" w:horzAnchor="margin" w:tblpXSpec="center" w:tblpY="155"/>
        <w:tblW w:w="10112" w:type="dxa"/>
        <w:tblLayout w:type="fixed"/>
        <w:tblCellMar>
          <w:left w:w="100" w:type="dxa"/>
          <w:right w:w="100" w:type="dxa"/>
        </w:tblCellMar>
        <w:tblLook w:val="0000" w:firstRow="0" w:lastRow="0" w:firstColumn="0" w:lastColumn="0" w:noHBand="0" w:noVBand="0"/>
      </w:tblPr>
      <w:tblGrid>
        <w:gridCol w:w="1296"/>
        <w:gridCol w:w="2160"/>
        <w:gridCol w:w="2164"/>
        <w:gridCol w:w="4492"/>
      </w:tblGrid>
      <w:tr w:rsidR="00EF261F" w:rsidRPr="002F0EFC" w14:paraId="18CA3EA9" w14:textId="77777777" w:rsidTr="00946364">
        <w:trPr>
          <w:cantSplit/>
          <w:trHeight w:val="525"/>
        </w:trPr>
        <w:tc>
          <w:tcPr>
            <w:tcW w:w="1296" w:type="dxa"/>
            <w:tcBorders>
              <w:top w:val="single" w:sz="6" w:space="0" w:color="000000"/>
              <w:left w:val="single" w:sz="6" w:space="0" w:color="000000"/>
              <w:bottom w:val="single" w:sz="6" w:space="0" w:color="000000"/>
              <w:right w:val="nil"/>
            </w:tcBorders>
            <w:shd w:val="clear" w:color="auto" w:fill="D9D9D9"/>
            <w:vAlign w:val="center"/>
          </w:tcPr>
          <w:p w14:paraId="3D05B9D8" w14:textId="78711CE2" w:rsidR="00EF261F" w:rsidRPr="002F0EFC" w:rsidRDefault="00946364" w:rsidP="00B87F87">
            <w:pPr>
              <w:spacing w:after="0" w:line="240" w:lineRule="auto"/>
              <w:jc w:val="center"/>
              <w:rPr>
                <w:rFonts w:ascii="Times New Roman" w:eastAsia="SimSun" w:hAnsi="Times New Roman" w:cs="Times New Roman"/>
                <w:sz w:val="24"/>
                <w:szCs w:val="24"/>
                <w:lang w:val="en-CA"/>
              </w:rPr>
            </w:pPr>
            <w:r>
              <w:rPr>
                <w:rFonts w:ascii="Times New Roman" w:eastAsia="SimSun" w:hAnsi="Times New Roman" w:cs="Times New Roman"/>
                <w:bCs/>
                <w:sz w:val="24"/>
                <w:szCs w:val="24"/>
              </w:rPr>
              <w:t>Carrier / Policy No.</w:t>
            </w:r>
          </w:p>
        </w:tc>
        <w:tc>
          <w:tcPr>
            <w:tcW w:w="2160" w:type="dxa"/>
            <w:tcBorders>
              <w:top w:val="single" w:sz="6" w:space="0" w:color="000000"/>
              <w:left w:val="single" w:sz="6" w:space="0" w:color="000000"/>
              <w:bottom w:val="single" w:sz="6" w:space="0" w:color="000000"/>
              <w:right w:val="nil"/>
            </w:tcBorders>
            <w:shd w:val="clear" w:color="auto" w:fill="D9D9D9"/>
            <w:vAlign w:val="center"/>
          </w:tcPr>
          <w:p w14:paraId="1FB77075" w14:textId="77777777" w:rsidR="00EF261F" w:rsidRPr="002F0EFC" w:rsidRDefault="00EF261F" w:rsidP="00B87F87">
            <w:pPr>
              <w:spacing w:after="0" w:line="240" w:lineRule="auto"/>
              <w:jc w:val="center"/>
              <w:rPr>
                <w:rFonts w:ascii="Times New Roman" w:eastAsia="SimSun" w:hAnsi="Times New Roman" w:cs="Times New Roman"/>
                <w:sz w:val="24"/>
                <w:szCs w:val="24"/>
                <w:lang w:val="en-CA"/>
              </w:rPr>
            </w:pPr>
            <w:r w:rsidRPr="002F0EFC">
              <w:rPr>
                <w:rFonts w:ascii="Times New Roman" w:eastAsia="SimSun" w:hAnsi="Times New Roman" w:cs="Times New Roman"/>
                <w:bCs/>
                <w:sz w:val="24"/>
                <w:szCs w:val="24"/>
              </w:rPr>
              <w:t>Policy Period</w:t>
            </w:r>
          </w:p>
        </w:tc>
        <w:tc>
          <w:tcPr>
            <w:tcW w:w="2164" w:type="dxa"/>
            <w:tcBorders>
              <w:top w:val="single" w:sz="6" w:space="0" w:color="000000"/>
              <w:left w:val="single" w:sz="6" w:space="0" w:color="000000"/>
              <w:bottom w:val="single" w:sz="6" w:space="0" w:color="000000"/>
              <w:right w:val="single" w:sz="6" w:space="0" w:color="000000"/>
            </w:tcBorders>
            <w:shd w:val="clear" w:color="auto" w:fill="D9D9D9"/>
          </w:tcPr>
          <w:p w14:paraId="5B61FBF0" w14:textId="77777777" w:rsidR="00EF261F" w:rsidRPr="002F0EFC" w:rsidRDefault="00EF261F" w:rsidP="00B87F87">
            <w:pPr>
              <w:spacing w:before="100" w:after="0" w:line="240" w:lineRule="auto"/>
              <w:jc w:val="center"/>
              <w:rPr>
                <w:rFonts w:ascii="Times New Roman" w:eastAsia="SimSun" w:hAnsi="Times New Roman" w:cs="Times New Roman"/>
                <w:bCs/>
                <w:sz w:val="24"/>
                <w:szCs w:val="24"/>
              </w:rPr>
            </w:pPr>
            <w:r>
              <w:rPr>
                <w:rFonts w:ascii="Times New Roman" w:eastAsia="SimSun" w:hAnsi="Times New Roman" w:cs="Times New Roman"/>
                <w:bCs/>
                <w:sz w:val="24"/>
                <w:szCs w:val="24"/>
              </w:rPr>
              <w:t>Limits</w:t>
            </w:r>
          </w:p>
        </w:tc>
        <w:tc>
          <w:tcPr>
            <w:tcW w:w="4492"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590B124F" w14:textId="77777777" w:rsidR="00EF261F" w:rsidRPr="002F0EFC" w:rsidRDefault="00EF261F" w:rsidP="00B87F87">
            <w:pPr>
              <w:spacing w:after="0" w:line="240" w:lineRule="auto"/>
              <w:jc w:val="center"/>
              <w:rPr>
                <w:rFonts w:ascii="Times New Roman" w:eastAsia="SimSun" w:hAnsi="Times New Roman" w:cs="Times New Roman"/>
                <w:sz w:val="24"/>
                <w:szCs w:val="24"/>
              </w:rPr>
            </w:pPr>
            <w:r w:rsidRPr="002F0EFC">
              <w:rPr>
                <w:rFonts w:ascii="Times New Roman" w:eastAsia="SimSun" w:hAnsi="Times New Roman" w:cs="Times New Roman"/>
                <w:bCs/>
                <w:sz w:val="24"/>
                <w:szCs w:val="24"/>
              </w:rPr>
              <w:t>Status</w:t>
            </w:r>
            <w:r>
              <w:rPr>
                <w:rFonts w:ascii="Times New Roman" w:eastAsia="SimSun" w:hAnsi="Times New Roman" w:cs="Times New Roman"/>
                <w:bCs/>
                <w:sz w:val="24"/>
                <w:szCs w:val="24"/>
              </w:rPr>
              <w:t>/Position</w:t>
            </w:r>
          </w:p>
        </w:tc>
      </w:tr>
      <w:tr w:rsidR="00EF261F" w:rsidRPr="002F0EFC" w14:paraId="3A4A2838" w14:textId="77777777" w:rsidTr="00946364">
        <w:trPr>
          <w:cantSplit/>
          <w:trHeight w:val="540"/>
        </w:trPr>
        <w:tc>
          <w:tcPr>
            <w:tcW w:w="1296" w:type="dxa"/>
            <w:tcBorders>
              <w:top w:val="single" w:sz="6" w:space="0" w:color="000000"/>
              <w:left w:val="single" w:sz="6" w:space="0" w:color="000000"/>
              <w:bottom w:val="single" w:sz="6" w:space="0" w:color="000000"/>
              <w:right w:val="nil"/>
            </w:tcBorders>
          </w:tcPr>
          <w:p w14:paraId="21D2AAB2" w14:textId="77777777" w:rsidR="00EF261F" w:rsidRPr="002F0EFC" w:rsidRDefault="00EF261F" w:rsidP="00B87F87">
            <w:pPr>
              <w:spacing w:after="0" w:line="240" w:lineRule="auto"/>
              <w:rPr>
                <w:rFonts w:ascii="Times New Roman" w:eastAsia="SimSun" w:hAnsi="Times New Roman" w:cs="Times New Roman"/>
                <w:sz w:val="24"/>
                <w:szCs w:val="24"/>
              </w:rPr>
            </w:pPr>
          </w:p>
          <w:p w14:paraId="29EB2537" w14:textId="77777777" w:rsidR="00EF261F" w:rsidRPr="002F0EFC" w:rsidRDefault="00EF261F" w:rsidP="00B87F87">
            <w:pPr>
              <w:spacing w:after="0" w:line="240" w:lineRule="auto"/>
              <w:rPr>
                <w:rFonts w:ascii="Times New Roman" w:eastAsia="SimSun" w:hAnsi="Times New Roman" w:cs="Times New Roman"/>
                <w:sz w:val="24"/>
                <w:szCs w:val="24"/>
              </w:rPr>
            </w:pPr>
          </w:p>
        </w:tc>
        <w:tc>
          <w:tcPr>
            <w:tcW w:w="2160" w:type="dxa"/>
            <w:tcBorders>
              <w:top w:val="single" w:sz="6" w:space="0" w:color="000000"/>
              <w:left w:val="single" w:sz="6" w:space="0" w:color="000000"/>
              <w:bottom w:val="single" w:sz="6" w:space="0" w:color="000000"/>
              <w:right w:val="nil"/>
            </w:tcBorders>
          </w:tcPr>
          <w:p w14:paraId="3CFF6B73" w14:textId="77777777" w:rsidR="00EF261F" w:rsidRPr="002F0EFC" w:rsidRDefault="00EF261F" w:rsidP="00B87F87">
            <w:pPr>
              <w:spacing w:after="0" w:line="240" w:lineRule="auto"/>
              <w:rPr>
                <w:rFonts w:ascii="Times New Roman" w:eastAsia="SimSun" w:hAnsi="Times New Roman" w:cs="Times New Roman"/>
                <w:sz w:val="24"/>
                <w:szCs w:val="24"/>
              </w:rPr>
            </w:pPr>
          </w:p>
        </w:tc>
        <w:tc>
          <w:tcPr>
            <w:tcW w:w="2164" w:type="dxa"/>
            <w:tcBorders>
              <w:top w:val="single" w:sz="6" w:space="0" w:color="000000"/>
              <w:left w:val="single" w:sz="6" w:space="0" w:color="000000"/>
              <w:bottom w:val="single" w:sz="6" w:space="0" w:color="000000"/>
              <w:right w:val="single" w:sz="6" w:space="0" w:color="000000"/>
            </w:tcBorders>
          </w:tcPr>
          <w:p w14:paraId="2DC9E4A8" w14:textId="77777777" w:rsidR="00EF261F" w:rsidRPr="002F0EFC" w:rsidRDefault="00EF261F" w:rsidP="00B87F87">
            <w:pPr>
              <w:spacing w:after="0" w:line="240" w:lineRule="auto"/>
              <w:rPr>
                <w:rFonts w:ascii="Times New Roman" w:eastAsia="SimSun" w:hAnsi="Times New Roman" w:cs="Times New Roman"/>
                <w:sz w:val="24"/>
                <w:szCs w:val="24"/>
              </w:rPr>
            </w:pPr>
          </w:p>
        </w:tc>
        <w:tc>
          <w:tcPr>
            <w:tcW w:w="4492" w:type="dxa"/>
            <w:tcBorders>
              <w:top w:val="single" w:sz="6" w:space="0" w:color="000000"/>
              <w:left w:val="single" w:sz="6" w:space="0" w:color="000000"/>
              <w:bottom w:val="single" w:sz="6" w:space="0" w:color="000000"/>
              <w:right w:val="single" w:sz="6" w:space="0" w:color="000000"/>
            </w:tcBorders>
          </w:tcPr>
          <w:p w14:paraId="3555DE9E" w14:textId="77777777" w:rsidR="00EF261F" w:rsidRPr="002F0EFC" w:rsidRDefault="00EF261F" w:rsidP="00B87F87">
            <w:pPr>
              <w:spacing w:after="0" w:line="240" w:lineRule="auto"/>
              <w:rPr>
                <w:rFonts w:ascii="Times New Roman" w:eastAsia="SimSun" w:hAnsi="Times New Roman" w:cs="Times New Roman"/>
                <w:sz w:val="24"/>
                <w:szCs w:val="24"/>
              </w:rPr>
            </w:pPr>
          </w:p>
        </w:tc>
      </w:tr>
    </w:tbl>
    <w:p w14:paraId="2878F35E" w14:textId="7A99390F" w:rsidR="009C2DCE" w:rsidRDefault="009C2DCE" w:rsidP="005E1529">
      <w:pPr>
        <w:spacing w:after="0" w:line="240" w:lineRule="auto"/>
        <w:jc w:val="both"/>
        <w:rPr>
          <w:rFonts w:ascii="Times New Roman" w:eastAsia="SimSun" w:hAnsi="Times New Roman" w:cs="Times New Roman"/>
          <w:b/>
          <w:sz w:val="24"/>
          <w:szCs w:val="24"/>
          <w:u w:val="single"/>
          <w:lang w:eastAsia="zh-CN"/>
        </w:rPr>
      </w:pPr>
    </w:p>
    <w:p w14:paraId="674EBE83" w14:textId="77777777" w:rsidR="00EF261F" w:rsidRPr="00022622" w:rsidRDefault="00EF261F" w:rsidP="00EF261F">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sz w:val="24"/>
          <w:szCs w:val="24"/>
          <w:u w:val="single"/>
          <w:lang w:eastAsia="zh-CN"/>
        </w:rPr>
      </w:pPr>
      <w:r w:rsidRPr="002F0EFC">
        <w:rPr>
          <w:rFonts w:ascii="Times New Roman" w:eastAsia="SimSun" w:hAnsi="Times New Roman" w:cs="Times New Roman"/>
          <w:b/>
          <w:sz w:val="24"/>
          <w:szCs w:val="24"/>
          <w:u w:val="single"/>
          <w:lang w:eastAsia="zh-CN"/>
        </w:rPr>
        <w:t>Dispositive Motions and Likelihood of Success</w:t>
      </w:r>
      <w:r w:rsidRPr="00946F72">
        <w:rPr>
          <w:rFonts w:ascii="Times New Roman" w:eastAsia="SimSun" w:hAnsi="Times New Roman" w:cs="Times New Roman"/>
          <w:sz w:val="24"/>
          <w:szCs w:val="24"/>
          <w:lang w:eastAsia="zh-CN"/>
        </w:rPr>
        <w:t xml:space="preserve">: </w:t>
      </w:r>
    </w:p>
    <w:p w14:paraId="52EFA41F" w14:textId="00D3A10F" w:rsidR="00EF261F" w:rsidRDefault="00EF261F" w:rsidP="00EF261F">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(Discuss type(s) of dispositive motion</w:t>
      </w:r>
      <w:r w:rsidR="00397570">
        <w:rPr>
          <w:rFonts w:ascii="Times New Roman" w:eastAsia="SimSun" w:hAnsi="Times New Roman" w:cs="Times New Roman"/>
          <w:i/>
          <w:sz w:val="24"/>
          <w:szCs w:val="24"/>
          <w:lang w:eastAsia="zh-CN"/>
        </w:rPr>
        <w:t xml:space="preserve">s to be </w:t>
      </w:r>
      <w:proofErr w:type="gramStart"/>
      <w:r w:rsidR="00397570">
        <w:rPr>
          <w:rFonts w:ascii="Times New Roman" w:eastAsia="SimSun" w:hAnsi="Times New Roman" w:cs="Times New Roman"/>
          <w:i/>
          <w:sz w:val="24"/>
          <w:szCs w:val="24"/>
          <w:lang w:eastAsia="zh-CN"/>
        </w:rPr>
        <w:t>made</w:t>
      </w:r>
      <w:proofErr w:type="gramEnd"/>
      <w:r w:rsidRPr="000066E5">
        <w:rPr>
          <w:rFonts w:ascii="Times New Roman" w:eastAsia="SimSun" w:hAnsi="Times New Roman" w:cs="Times New Roman"/>
          <w:i/>
          <w:sz w:val="24"/>
          <w:szCs w:val="24"/>
          <w:lang w:eastAsia="zh-CN"/>
        </w:rPr>
        <w:t xml:space="preserve">, recommended, the timing of filing, the estimated percentage of likelihood of success, the cost benefit analysis, and the deadline(s) </w:t>
      </w:r>
      <w:r w:rsidR="00397570">
        <w:rPr>
          <w:rFonts w:ascii="Times New Roman" w:eastAsia="SimSun" w:hAnsi="Times New Roman" w:cs="Times New Roman"/>
          <w:i/>
          <w:sz w:val="24"/>
          <w:szCs w:val="24"/>
          <w:lang w:eastAsia="zh-CN"/>
        </w:rPr>
        <w:t>for filing dispositive motion(s))</w:t>
      </w:r>
      <w:r w:rsidRPr="000066E5">
        <w:rPr>
          <w:rFonts w:ascii="Times New Roman" w:eastAsia="SimSun" w:hAnsi="Times New Roman" w:cs="Times New Roman"/>
          <w:i/>
          <w:sz w:val="24"/>
          <w:szCs w:val="24"/>
          <w:lang w:eastAsia="zh-CN"/>
        </w:rPr>
        <w:t xml:space="preserve">: </w:t>
      </w:r>
    </w:p>
    <w:p w14:paraId="4E780EC1" w14:textId="77777777" w:rsidR="00EF261F" w:rsidRDefault="00EF261F" w:rsidP="00EF261F">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p>
    <w:p w14:paraId="6EDAE59E" w14:textId="77777777" w:rsidR="00EF261F" w:rsidRPr="00022622" w:rsidRDefault="00EF261F" w:rsidP="00EF261F">
      <w:pPr>
        <w:spacing w:after="0" w:line="240" w:lineRule="auto"/>
        <w:jc w:val="both"/>
        <w:rPr>
          <w:rFonts w:ascii="Times New Roman" w:eastAsia="SimSun" w:hAnsi="Times New Roman" w:cs="Times New Roman"/>
          <w:sz w:val="24"/>
          <w:szCs w:val="24"/>
          <w:u w:val="single"/>
          <w:lang w:eastAsia="zh-CN"/>
        </w:rPr>
      </w:pPr>
      <w:r w:rsidRPr="00BC0FDF">
        <w:rPr>
          <w:rFonts w:ascii="Times New Roman" w:eastAsia="SimSun" w:hAnsi="Times New Roman" w:cs="Times New Roman"/>
          <w:b/>
          <w:sz w:val="24"/>
          <w:szCs w:val="24"/>
          <w:u w:val="single"/>
          <w:lang w:eastAsia="zh-CN"/>
        </w:rPr>
        <w:t>Expert Retention Recommendation</w:t>
      </w:r>
      <w:r w:rsidRPr="00BC0FDF">
        <w:rPr>
          <w:rFonts w:ascii="Times New Roman" w:eastAsia="SimSun" w:hAnsi="Times New Roman" w:cs="Times New Roman"/>
          <w:sz w:val="24"/>
          <w:szCs w:val="24"/>
          <w:lang w:eastAsia="zh-CN"/>
        </w:rPr>
        <w:t>:</w:t>
      </w:r>
      <w:r w:rsidRPr="00022622">
        <w:rPr>
          <w:rFonts w:ascii="Times New Roman" w:eastAsia="SimSun" w:hAnsi="Times New Roman" w:cs="Times New Roman"/>
          <w:sz w:val="24"/>
          <w:szCs w:val="24"/>
          <w:u w:val="single"/>
          <w:lang w:eastAsia="zh-CN"/>
        </w:rPr>
        <w:t xml:space="preserve"> </w:t>
      </w:r>
    </w:p>
    <w:p w14:paraId="5EA7C0A1" w14:textId="77777777" w:rsidR="00EF261F" w:rsidRPr="009C2DCE" w:rsidRDefault="00EF261F" w:rsidP="00EF261F">
      <w:pPr>
        <w:spacing w:after="0" w:line="240" w:lineRule="auto"/>
        <w:jc w:val="both"/>
        <w:rPr>
          <w:rFonts w:ascii="Times New Roman" w:eastAsia="SimSun" w:hAnsi="Times New Roman" w:cs="Times New Roman"/>
          <w:i/>
          <w:sz w:val="24"/>
          <w:szCs w:val="24"/>
          <w:lang w:eastAsia="zh-CN"/>
        </w:rPr>
      </w:pPr>
      <w:r w:rsidRPr="009C2DCE">
        <w:rPr>
          <w:rFonts w:ascii="Times New Roman" w:eastAsia="SimSun" w:hAnsi="Times New Roman" w:cs="Times New Roman"/>
          <w:i/>
          <w:sz w:val="24"/>
          <w:szCs w:val="24"/>
          <w:lang w:eastAsia="zh-CN"/>
        </w:rPr>
        <w:t>(Discuss type(s) and timing of retained expert(s), and cost-benefit analysis for each expert):</w:t>
      </w:r>
    </w:p>
    <w:p w14:paraId="6495BF6C" w14:textId="77777777" w:rsidR="00EF261F" w:rsidRPr="00022622" w:rsidRDefault="00EF261F" w:rsidP="00EF261F">
      <w:pPr>
        <w:spacing w:after="0" w:line="240" w:lineRule="auto"/>
        <w:jc w:val="both"/>
        <w:rPr>
          <w:rFonts w:ascii="Times New Roman" w:eastAsia="SimSun" w:hAnsi="Times New Roman" w:cs="Times New Roman"/>
          <w:sz w:val="24"/>
          <w:szCs w:val="24"/>
          <w:lang w:eastAsia="zh-CN"/>
        </w:rPr>
      </w:pPr>
    </w:p>
    <w:p w14:paraId="5FDD7164" w14:textId="77777777" w:rsidR="00EF261F" w:rsidRPr="00946F72" w:rsidRDefault="00EF261F" w:rsidP="00EF261F">
      <w:pPr>
        <w:spacing w:after="0" w:line="240" w:lineRule="auto"/>
        <w:jc w:val="both"/>
        <w:rPr>
          <w:rFonts w:ascii="Times New Roman" w:eastAsia="SimSun" w:hAnsi="Times New Roman" w:cs="Times New Roman"/>
          <w:sz w:val="24"/>
          <w:szCs w:val="24"/>
          <w:lang w:eastAsia="zh-CN"/>
        </w:rPr>
      </w:pPr>
      <w:r w:rsidRPr="002F0EFC">
        <w:rPr>
          <w:rFonts w:ascii="Times New Roman" w:eastAsia="SimSun" w:hAnsi="Times New Roman" w:cs="Times New Roman"/>
          <w:b/>
          <w:sz w:val="24"/>
          <w:szCs w:val="24"/>
          <w:u w:val="single"/>
          <w:lang w:eastAsia="zh-CN"/>
        </w:rPr>
        <w:t>Litigation Plan</w:t>
      </w:r>
      <w:r w:rsidRPr="00946F72">
        <w:rPr>
          <w:rFonts w:ascii="Times New Roman" w:eastAsia="SimSun" w:hAnsi="Times New Roman" w:cs="Times New Roman"/>
          <w:sz w:val="24"/>
          <w:szCs w:val="24"/>
          <w:lang w:eastAsia="zh-CN"/>
        </w:rPr>
        <w:t xml:space="preserve">: </w:t>
      </w:r>
    </w:p>
    <w:p w14:paraId="4D53FD64" w14:textId="77777777" w:rsidR="00EF261F" w:rsidRPr="000066E5" w:rsidRDefault="00EF261F" w:rsidP="00EF261F">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(Detail the outstanding investigation, expected litigation activities and strategies necessary to most favorably and efficiently resolve case.):  </w:t>
      </w:r>
    </w:p>
    <w:p w14:paraId="2A2CCD08" w14:textId="77777777" w:rsidR="00EF261F" w:rsidRDefault="00EF261F" w:rsidP="00EF261F">
      <w:pPr>
        <w:spacing w:after="0" w:line="240" w:lineRule="auto"/>
        <w:jc w:val="both"/>
        <w:rPr>
          <w:rFonts w:ascii="Times New Roman" w:eastAsia="SimSun" w:hAnsi="Times New Roman" w:cs="Times New Roman"/>
          <w:b/>
          <w:sz w:val="24"/>
          <w:szCs w:val="24"/>
          <w:u w:val="single"/>
          <w:lang w:eastAsia="zh-CN"/>
        </w:rPr>
      </w:pPr>
    </w:p>
    <w:p w14:paraId="13C26E5F" w14:textId="77777777" w:rsidR="00EF261F" w:rsidRPr="00AC6F50" w:rsidRDefault="00EF261F" w:rsidP="00EF261F">
      <w:pPr>
        <w:spacing w:after="0" w:line="240" w:lineRule="auto"/>
        <w:jc w:val="both"/>
        <w:rPr>
          <w:rFonts w:ascii="Times New Roman" w:eastAsia="SimSun" w:hAnsi="Times New Roman" w:cs="Times New Roman"/>
          <w:b/>
          <w:sz w:val="24"/>
          <w:szCs w:val="24"/>
          <w:lang w:eastAsia="zh-CN"/>
        </w:rPr>
      </w:pPr>
      <w:r w:rsidRPr="00AC6F50">
        <w:rPr>
          <w:rFonts w:ascii="Times New Roman" w:eastAsia="SimSun" w:hAnsi="Times New Roman" w:cs="Times New Roman"/>
          <w:b/>
          <w:sz w:val="24"/>
          <w:szCs w:val="24"/>
          <w:u w:val="single"/>
          <w:lang w:eastAsia="zh-CN"/>
        </w:rPr>
        <w:t>Early Resolution Strategy</w:t>
      </w:r>
      <w:r w:rsidRPr="00AC6F50">
        <w:rPr>
          <w:rFonts w:ascii="Times New Roman" w:eastAsia="SimSun" w:hAnsi="Times New Roman" w:cs="Times New Roman"/>
          <w:sz w:val="24"/>
          <w:szCs w:val="24"/>
          <w:lang w:eastAsia="zh-CN"/>
        </w:rPr>
        <w:t xml:space="preserve">: </w:t>
      </w:r>
      <w:r w:rsidRPr="00AC6F50">
        <w:rPr>
          <w:rFonts w:ascii="Times New Roman" w:eastAsia="SimSun" w:hAnsi="Times New Roman" w:cs="Times New Roman"/>
          <w:b/>
          <w:sz w:val="24"/>
          <w:szCs w:val="24"/>
          <w:lang w:eastAsia="zh-CN"/>
        </w:rPr>
        <w:t xml:space="preserve"> </w:t>
      </w:r>
    </w:p>
    <w:p w14:paraId="2510EA69" w14:textId="77777777" w:rsidR="00EF261F" w:rsidRPr="000066E5" w:rsidRDefault="00EF261F" w:rsidP="00EF261F">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w:t>
      </w:r>
      <w:r w:rsidRPr="000066E5">
        <w:rPr>
          <w:rFonts w:ascii="Times New Roman" w:eastAsiaTheme="minorEastAsia" w:hAnsi="Times New Roman" w:cs="Times New Roman"/>
          <w:i/>
          <w:sz w:val="24"/>
          <w:szCs w:val="24"/>
          <w:lang w:eastAsia="zh-CN"/>
        </w:rPr>
        <w:t xml:space="preserve">Significant discussions </w:t>
      </w:r>
      <w:r>
        <w:rPr>
          <w:rFonts w:ascii="Times New Roman" w:eastAsiaTheme="minorEastAsia" w:hAnsi="Times New Roman" w:cs="Times New Roman"/>
          <w:i/>
          <w:sz w:val="24"/>
          <w:szCs w:val="24"/>
          <w:lang w:eastAsia="zh-CN"/>
        </w:rPr>
        <w:t xml:space="preserve">with plaintiff’s/other counsel, </w:t>
      </w:r>
      <w:r w:rsidRPr="000066E5">
        <w:rPr>
          <w:rFonts w:ascii="Times New Roman" w:eastAsiaTheme="minorEastAsia" w:hAnsi="Times New Roman" w:cs="Times New Roman"/>
          <w:i/>
          <w:sz w:val="24"/>
          <w:szCs w:val="24"/>
          <w:lang w:eastAsia="zh-CN"/>
        </w:rPr>
        <w:t xml:space="preserve">ADR contemplated </w:t>
      </w:r>
      <w:proofErr w:type="gramStart"/>
      <w:r w:rsidRPr="000066E5">
        <w:rPr>
          <w:rFonts w:ascii="Times New Roman" w:eastAsiaTheme="minorEastAsia" w:hAnsi="Times New Roman" w:cs="Times New Roman"/>
          <w:i/>
          <w:sz w:val="24"/>
          <w:szCs w:val="24"/>
          <w:lang w:eastAsia="zh-CN"/>
        </w:rPr>
        <w:t>at this j</w:t>
      </w:r>
      <w:r>
        <w:rPr>
          <w:rFonts w:ascii="Times New Roman" w:eastAsiaTheme="minorEastAsia" w:hAnsi="Times New Roman" w:cs="Times New Roman"/>
          <w:i/>
          <w:sz w:val="24"/>
          <w:szCs w:val="24"/>
          <w:lang w:eastAsia="zh-CN"/>
        </w:rPr>
        <w:t>uncture</w:t>
      </w:r>
      <w:proofErr w:type="gramEnd"/>
      <w:r>
        <w:rPr>
          <w:rFonts w:ascii="Times New Roman" w:eastAsiaTheme="minorEastAsia" w:hAnsi="Times New Roman" w:cs="Times New Roman"/>
          <w:i/>
          <w:sz w:val="24"/>
          <w:szCs w:val="24"/>
          <w:lang w:eastAsia="zh-CN"/>
        </w:rPr>
        <w:t>, barriers to resolution.):</w:t>
      </w:r>
    </w:p>
    <w:p w14:paraId="14FD84F4" w14:textId="77777777" w:rsidR="00EF261F" w:rsidRDefault="00EF261F" w:rsidP="00EF261F">
      <w:pPr>
        <w:spacing w:after="0" w:line="240" w:lineRule="auto"/>
        <w:jc w:val="both"/>
        <w:rPr>
          <w:rFonts w:ascii="Times New Roman" w:eastAsia="SimSun" w:hAnsi="Times New Roman" w:cs="Times New Roman"/>
          <w:b/>
          <w:sz w:val="24"/>
          <w:szCs w:val="24"/>
          <w:u w:val="single"/>
          <w:lang w:eastAsia="zh-CN"/>
        </w:rPr>
      </w:pPr>
    </w:p>
    <w:p w14:paraId="5CE25111" w14:textId="77777777" w:rsidR="00EF261F" w:rsidRPr="00366728" w:rsidRDefault="00EF261F" w:rsidP="00EF261F">
      <w:pPr>
        <w:spacing w:after="0" w:line="240" w:lineRule="auto"/>
        <w:jc w:val="both"/>
        <w:rPr>
          <w:rFonts w:ascii="Times New Roman" w:eastAsia="SimSun" w:hAnsi="Times New Roman" w:cs="Times New Roman"/>
          <w:b/>
          <w:sz w:val="24"/>
          <w:szCs w:val="24"/>
          <w:u w:val="single"/>
          <w:lang w:eastAsia="zh-CN"/>
        </w:rPr>
      </w:pPr>
      <w:r w:rsidRPr="00366728">
        <w:rPr>
          <w:rFonts w:ascii="Times New Roman" w:eastAsia="SimSun" w:hAnsi="Times New Roman" w:cs="Times New Roman"/>
          <w:b/>
          <w:sz w:val="24"/>
          <w:szCs w:val="24"/>
          <w:u w:val="single"/>
          <w:lang w:eastAsia="zh-CN"/>
        </w:rPr>
        <w:t>Settlement Value</w:t>
      </w:r>
      <w:r w:rsidRPr="00366728">
        <w:rPr>
          <w:rFonts w:ascii="Times New Roman" w:eastAsia="SimSun" w:hAnsi="Times New Roman" w:cs="Times New Roman"/>
          <w:b/>
          <w:sz w:val="24"/>
          <w:szCs w:val="24"/>
          <w:lang w:eastAsia="zh-CN"/>
        </w:rPr>
        <w:t>:</w:t>
      </w:r>
    </w:p>
    <w:p w14:paraId="714CDD81" w14:textId="77777777" w:rsidR="00EF261F" w:rsidRDefault="00EF261F" w:rsidP="00EF261F">
      <w:pPr>
        <w:spacing w:after="0" w:line="240" w:lineRule="auto"/>
        <w:jc w:val="both"/>
        <w:rPr>
          <w:rFonts w:ascii="Times New Roman" w:eastAsia="Times New Roman" w:hAnsi="Times New Roman" w:cs="Times New Roman"/>
          <w:i/>
          <w:sz w:val="24"/>
          <w:szCs w:val="24"/>
        </w:rPr>
      </w:pPr>
      <w:r w:rsidRPr="000066E5">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 involved.):</w:t>
      </w:r>
    </w:p>
    <w:p w14:paraId="2CDA8005" w14:textId="77777777" w:rsidR="00EF261F" w:rsidRDefault="00EF261F" w:rsidP="00EF261F">
      <w:pPr>
        <w:spacing w:after="0" w:line="240" w:lineRule="auto"/>
        <w:jc w:val="both"/>
        <w:rPr>
          <w:rFonts w:ascii="Times New Roman" w:eastAsia="Times New Roman" w:hAnsi="Times New Roman" w:cs="Times New Roman"/>
          <w:i/>
          <w:sz w:val="24"/>
          <w:szCs w:val="24"/>
        </w:rPr>
      </w:pPr>
    </w:p>
    <w:p w14:paraId="556E17DB" w14:textId="77777777" w:rsidR="00EF261F" w:rsidRDefault="00EF261F" w:rsidP="00EF261F">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Anticipated Trial Date:</w:t>
      </w:r>
    </w:p>
    <w:p w14:paraId="7B9616CE" w14:textId="77777777" w:rsidR="00EF261F" w:rsidRDefault="00EF261F" w:rsidP="00EF261F">
      <w:pPr>
        <w:spacing w:after="0" w:line="240" w:lineRule="auto"/>
        <w:jc w:val="both"/>
        <w:rPr>
          <w:rFonts w:ascii="Times New Roman" w:eastAsia="SimSun" w:hAnsi="Times New Roman" w:cs="Times New Roman"/>
          <w:b/>
          <w:sz w:val="24"/>
          <w:szCs w:val="24"/>
          <w:u w:val="single"/>
          <w:lang w:eastAsia="zh-CN"/>
        </w:rPr>
      </w:pPr>
    </w:p>
    <w:p w14:paraId="47F5CC67" w14:textId="77777777" w:rsidR="00EF261F" w:rsidRPr="00366728" w:rsidRDefault="00EF261F" w:rsidP="00EF261F">
      <w:pPr>
        <w:spacing w:after="0" w:line="240" w:lineRule="auto"/>
        <w:jc w:val="both"/>
        <w:rPr>
          <w:rFonts w:ascii="Times New Roman" w:eastAsia="SimSun" w:hAnsi="Times New Roman" w:cs="Times New Roman"/>
          <w:sz w:val="24"/>
          <w:szCs w:val="24"/>
          <w:lang w:eastAsia="zh-CN"/>
        </w:rPr>
      </w:pPr>
      <w:r w:rsidRPr="00366728">
        <w:rPr>
          <w:rFonts w:ascii="Times New Roman" w:eastAsia="SimSun" w:hAnsi="Times New Roman" w:cs="Times New Roman"/>
          <w:b/>
          <w:sz w:val="24"/>
          <w:szCs w:val="24"/>
          <w:u w:val="single"/>
          <w:lang w:eastAsia="zh-CN"/>
        </w:rPr>
        <w:t>Expense Budget through Expected Resolution</w:t>
      </w:r>
      <w:r w:rsidRPr="00366728">
        <w:rPr>
          <w:rFonts w:ascii="Times New Roman" w:eastAsia="SimSun" w:hAnsi="Times New Roman" w:cs="Times New Roman"/>
          <w:sz w:val="24"/>
          <w:szCs w:val="24"/>
          <w:lang w:eastAsia="zh-CN"/>
        </w:rPr>
        <w:t xml:space="preserve">:  </w:t>
      </w:r>
    </w:p>
    <w:p w14:paraId="3BAF7717" w14:textId="77777777" w:rsidR="00EF261F" w:rsidRPr="000066E5" w:rsidRDefault="00EF261F" w:rsidP="00EF261F">
      <w:pPr>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 xml:space="preserve">(Please complete and attach the AmTrust Budget </w:t>
      </w:r>
      <w:r>
        <w:rPr>
          <w:rFonts w:ascii="Times New Roman" w:eastAsia="SimSun" w:hAnsi="Times New Roman" w:cs="Times New Roman"/>
          <w:i/>
          <w:sz w:val="24"/>
          <w:szCs w:val="24"/>
          <w:lang w:eastAsia="zh-CN"/>
        </w:rPr>
        <w:t>f</w:t>
      </w:r>
      <w:r w:rsidRPr="000066E5">
        <w:rPr>
          <w:rFonts w:ascii="Times New Roman" w:eastAsia="SimSun" w:hAnsi="Times New Roman" w:cs="Times New Roman"/>
          <w:i/>
          <w:sz w:val="24"/>
          <w:szCs w:val="24"/>
          <w:lang w:eastAsia="zh-CN"/>
        </w:rPr>
        <w:t xml:space="preserve">orm to this report.): </w:t>
      </w:r>
    </w:p>
    <w:p w14:paraId="00497162" w14:textId="77777777" w:rsidR="00EF261F" w:rsidRPr="000066E5" w:rsidRDefault="00EF261F" w:rsidP="00EF261F">
      <w:pPr>
        <w:spacing w:after="0" w:line="240" w:lineRule="auto"/>
        <w:jc w:val="both"/>
        <w:rPr>
          <w:rFonts w:ascii="Times New Roman" w:eastAsia="Times New Roman" w:hAnsi="Times New Roman" w:cs="Times New Roman"/>
          <w:i/>
          <w:sz w:val="24"/>
          <w:szCs w:val="24"/>
        </w:rPr>
      </w:pPr>
    </w:p>
    <w:sectPr w:rsidR="00EF261F" w:rsidRPr="000066E5" w:rsidSect="00087B0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4C83E1" w14:textId="77777777" w:rsidR="00403BF6" w:rsidRDefault="00403BF6">
      <w:pPr>
        <w:spacing w:after="0" w:line="240" w:lineRule="auto"/>
      </w:pPr>
      <w:r>
        <w:separator/>
      </w:r>
    </w:p>
  </w:endnote>
  <w:endnote w:type="continuationSeparator" w:id="0">
    <w:p w14:paraId="7442CF20" w14:textId="77777777" w:rsidR="00403BF6" w:rsidRDefault="00403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9FE7D" w14:textId="6A6ACCFB" w:rsidR="00087B0B" w:rsidRDefault="007C4DA3">
    <w:pPr>
      <w:pStyle w:val="Footer1"/>
      <w:jc w:val="center"/>
    </w:pPr>
    <w:r>
      <w:fldChar w:fldCharType="begin"/>
    </w:r>
    <w:r>
      <w:instrText xml:space="preserve"> PAGE   \* MERGEFORMAT </w:instrText>
    </w:r>
    <w:r>
      <w:fldChar w:fldCharType="separate"/>
    </w:r>
    <w:r w:rsidR="00AF37E1">
      <w:rPr>
        <w:noProof/>
      </w:rPr>
      <w:t>2</w:t>
    </w:r>
    <w:r>
      <w:fldChar w:fldCharType="end"/>
    </w:r>
  </w:p>
  <w:p w14:paraId="7E64E044" w14:textId="77777777" w:rsidR="00087B0B" w:rsidRDefault="00AF37E1">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539B32" w14:textId="77777777" w:rsidR="00403BF6" w:rsidRDefault="00403BF6">
      <w:pPr>
        <w:spacing w:after="0" w:line="240" w:lineRule="auto"/>
      </w:pPr>
      <w:r>
        <w:separator/>
      </w:r>
    </w:p>
  </w:footnote>
  <w:footnote w:type="continuationSeparator" w:id="0">
    <w:p w14:paraId="5A563F6E" w14:textId="77777777" w:rsidR="00403BF6" w:rsidRDefault="00403B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E4A1A"/>
    <w:multiLevelType w:val="hybridMultilevel"/>
    <w:tmpl w:val="FB4C4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E5511"/>
    <w:multiLevelType w:val="hybridMultilevel"/>
    <w:tmpl w:val="4BCC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835F5"/>
    <w:multiLevelType w:val="hybridMultilevel"/>
    <w:tmpl w:val="3FA032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EF056B"/>
    <w:multiLevelType w:val="hybridMultilevel"/>
    <w:tmpl w:val="2662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02120"/>
    <w:multiLevelType w:val="hybridMultilevel"/>
    <w:tmpl w:val="E7182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E87005"/>
    <w:multiLevelType w:val="hybridMultilevel"/>
    <w:tmpl w:val="5A20E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A163C6"/>
    <w:multiLevelType w:val="hybridMultilevel"/>
    <w:tmpl w:val="FD6E1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094"/>
    <w:rsid w:val="000066E5"/>
    <w:rsid w:val="00022622"/>
    <w:rsid w:val="0002622F"/>
    <w:rsid w:val="0006163A"/>
    <w:rsid w:val="0007362E"/>
    <w:rsid w:val="00074308"/>
    <w:rsid w:val="0008656F"/>
    <w:rsid w:val="000A1094"/>
    <w:rsid w:val="000A247F"/>
    <w:rsid w:val="000A37FF"/>
    <w:rsid w:val="000A4CF1"/>
    <w:rsid w:val="000E014D"/>
    <w:rsid w:val="000E184D"/>
    <w:rsid w:val="00146D7D"/>
    <w:rsid w:val="00164CA4"/>
    <w:rsid w:val="0022128E"/>
    <w:rsid w:val="00264E8F"/>
    <w:rsid w:val="00290D06"/>
    <w:rsid w:val="002A7D62"/>
    <w:rsid w:val="002B630F"/>
    <w:rsid w:val="002F0EFC"/>
    <w:rsid w:val="00337972"/>
    <w:rsid w:val="00344217"/>
    <w:rsid w:val="00363EF8"/>
    <w:rsid w:val="00366728"/>
    <w:rsid w:val="00397570"/>
    <w:rsid w:val="003E36C7"/>
    <w:rsid w:val="00403BF6"/>
    <w:rsid w:val="00445C35"/>
    <w:rsid w:val="004471E5"/>
    <w:rsid w:val="004479C3"/>
    <w:rsid w:val="00451CC1"/>
    <w:rsid w:val="004E77F9"/>
    <w:rsid w:val="0050252E"/>
    <w:rsid w:val="00525BDA"/>
    <w:rsid w:val="00534666"/>
    <w:rsid w:val="00541901"/>
    <w:rsid w:val="005455C1"/>
    <w:rsid w:val="00550C20"/>
    <w:rsid w:val="0055378F"/>
    <w:rsid w:val="0057110D"/>
    <w:rsid w:val="00575E36"/>
    <w:rsid w:val="00594A50"/>
    <w:rsid w:val="005A2A84"/>
    <w:rsid w:val="005A7F97"/>
    <w:rsid w:val="005B7CAC"/>
    <w:rsid w:val="005E1529"/>
    <w:rsid w:val="006014B1"/>
    <w:rsid w:val="006043E4"/>
    <w:rsid w:val="00680573"/>
    <w:rsid w:val="00695C1B"/>
    <w:rsid w:val="006A0388"/>
    <w:rsid w:val="006B3D5F"/>
    <w:rsid w:val="006E0758"/>
    <w:rsid w:val="007305EF"/>
    <w:rsid w:val="007439CB"/>
    <w:rsid w:val="00781654"/>
    <w:rsid w:val="00783F34"/>
    <w:rsid w:val="007A3D3C"/>
    <w:rsid w:val="007B2D68"/>
    <w:rsid w:val="007C0D3E"/>
    <w:rsid w:val="007C4DA3"/>
    <w:rsid w:val="007E5355"/>
    <w:rsid w:val="00816436"/>
    <w:rsid w:val="00836661"/>
    <w:rsid w:val="00867DDB"/>
    <w:rsid w:val="00885EA3"/>
    <w:rsid w:val="008A4B30"/>
    <w:rsid w:val="008A7AA1"/>
    <w:rsid w:val="008C2E2B"/>
    <w:rsid w:val="008C2E5E"/>
    <w:rsid w:val="008C4375"/>
    <w:rsid w:val="0090025A"/>
    <w:rsid w:val="0091591C"/>
    <w:rsid w:val="00946364"/>
    <w:rsid w:val="00946F72"/>
    <w:rsid w:val="009624B8"/>
    <w:rsid w:val="00973A4B"/>
    <w:rsid w:val="009A3F4A"/>
    <w:rsid w:val="009C0989"/>
    <w:rsid w:val="009C2DCE"/>
    <w:rsid w:val="009E6087"/>
    <w:rsid w:val="00A200D6"/>
    <w:rsid w:val="00A23A8D"/>
    <w:rsid w:val="00A452CF"/>
    <w:rsid w:val="00A54D88"/>
    <w:rsid w:val="00A71A4C"/>
    <w:rsid w:val="00A8344A"/>
    <w:rsid w:val="00A97B3F"/>
    <w:rsid w:val="00AC37E2"/>
    <w:rsid w:val="00AC6F50"/>
    <w:rsid w:val="00AF37E1"/>
    <w:rsid w:val="00B027B2"/>
    <w:rsid w:val="00B527BD"/>
    <w:rsid w:val="00B54781"/>
    <w:rsid w:val="00B63C02"/>
    <w:rsid w:val="00B76BC2"/>
    <w:rsid w:val="00B8448D"/>
    <w:rsid w:val="00B871D5"/>
    <w:rsid w:val="00BA1B38"/>
    <w:rsid w:val="00BC0FDF"/>
    <w:rsid w:val="00BE6216"/>
    <w:rsid w:val="00BF5E99"/>
    <w:rsid w:val="00BF6B6D"/>
    <w:rsid w:val="00C1222B"/>
    <w:rsid w:val="00C12DCB"/>
    <w:rsid w:val="00C42548"/>
    <w:rsid w:val="00C47A25"/>
    <w:rsid w:val="00C66D7E"/>
    <w:rsid w:val="00C85AF3"/>
    <w:rsid w:val="00C94503"/>
    <w:rsid w:val="00D46148"/>
    <w:rsid w:val="00D55E86"/>
    <w:rsid w:val="00D6118E"/>
    <w:rsid w:val="00DB094F"/>
    <w:rsid w:val="00E24E21"/>
    <w:rsid w:val="00E71412"/>
    <w:rsid w:val="00EA63C4"/>
    <w:rsid w:val="00EC1D40"/>
    <w:rsid w:val="00ED302D"/>
    <w:rsid w:val="00ED38D2"/>
    <w:rsid w:val="00EF1349"/>
    <w:rsid w:val="00EF261F"/>
    <w:rsid w:val="00F03B86"/>
    <w:rsid w:val="00F50899"/>
    <w:rsid w:val="00F526E9"/>
    <w:rsid w:val="00F603FB"/>
    <w:rsid w:val="00F764B6"/>
    <w:rsid w:val="00F90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BE36B"/>
  <w15:chartTrackingRefBased/>
  <w15:docId w15:val="{A9217155-D215-4795-988F-99F774F90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1">
    <w:name w:val="Footer1"/>
    <w:basedOn w:val="Normal"/>
    <w:next w:val="Footer"/>
    <w:link w:val="FooterChar"/>
    <w:uiPriority w:val="99"/>
    <w:unhideWhenUsed/>
    <w:rsid w:val="007C4DA3"/>
    <w:pPr>
      <w:tabs>
        <w:tab w:val="center" w:pos="4680"/>
        <w:tab w:val="right" w:pos="9360"/>
      </w:tabs>
      <w:spacing w:after="0" w:line="240" w:lineRule="auto"/>
    </w:pPr>
    <w:rPr>
      <w:rFonts w:cs="Times New Roman"/>
    </w:rPr>
  </w:style>
  <w:style w:type="character" w:customStyle="1" w:styleId="FooterChar">
    <w:name w:val="Footer Char"/>
    <w:basedOn w:val="DefaultParagraphFont"/>
    <w:link w:val="Footer1"/>
    <w:uiPriority w:val="99"/>
    <w:locked/>
    <w:rsid w:val="007C4DA3"/>
    <w:rPr>
      <w:rFonts w:cs="Times New Roman"/>
    </w:rPr>
  </w:style>
  <w:style w:type="paragraph" w:styleId="Footer">
    <w:name w:val="footer"/>
    <w:basedOn w:val="Normal"/>
    <w:link w:val="FooterChar1"/>
    <w:uiPriority w:val="99"/>
    <w:semiHidden/>
    <w:unhideWhenUsed/>
    <w:rsid w:val="007C4DA3"/>
    <w:pPr>
      <w:tabs>
        <w:tab w:val="center" w:pos="4680"/>
        <w:tab w:val="right" w:pos="9360"/>
      </w:tabs>
      <w:spacing w:after="0" w:line="240" w:lineRule="auto"/>
    </w:pPr>
  </w:style>
  <w:style w:type="character" w:customStyle="1" w:styleId="FooterChar1">
    <w:name w:val="Footer Char1"/>
    <w:basedOn w:val="DefaultParagraphFont"/>
    <w:link w:val="Footer"/>
    <w:uiPriority w:val="99"/>
    <w:semiHidden/>
    <w:rsid w:val="007C4DA3"/>
  </w:style>
  <w:style w:type="paragraph" w:styleId="ListParagraph">
    <w:name w:val="List Paragraph"/>
    <w:basedOn w:val="Normal"/>
    <w:uiPriority w:val="34"/>
    <w:qFormat/>
    <w:rsid w:val="006043E4"/>
    <w:pPr>
      <w:ind w:left="720"/>
      <w:contextualSpacing/>
    </w:pPr>
  </w:style>
  <w:style w:type="paragraph" w:styleId="BalloonText">
    <w:name w:val="Balloon Text"/>
    <w:basedOn w:val="Normal"/>
    <w:link w:val="BalloonTextChar"/>
    <w:uiPriority w:val="99"/>
    <w:semiHidden/>
    <w:unhideWhenUsed/>
    <w:rsid w:val="008C4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4375"/>
    <w:rPr>
      <w:rFonts w:ascii="Segoe UI" w:hAnsi="Segoe UI" w:cs="Segoe UI"/>
      <w:sz w:val="18"/>
      <w:szCs w:val="18"/>
    </w:rPr>
  </w:style>
  <w:style w:type="character" w:styleId="CommentReference">
    <w:name w:val="annotation reference"/>
    <w:basedOn w:val="DefaultParagraphFont"/>
    <w:uiPriority w:val="99"/>
    <w:semiHidden/>
    <w:unhideWhenUsed/>
    <w:rsid w:val="000A247F"/>
    <w:rPr>
      <w:rFonts w:cs="Times New Roman"/>
      <w:sz w:val="16"/>
      <w:szCs w:val="16"/>
    </w:rPr>
  </w:style>
  <w:style w:type="paragraph" w:styleId="CommentText">
    <w:name w:val="annotation text"/>
    <w:basedOn w:val="Normal"/>
    <w:link w:val="CommentTextChar"/>
    <w:uiPriority w:val="99"/>
    <w:semiHidden/>
    <w:unhideWhenUsed/>
    <w:rsid w:val="000A247F"/>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0A247F"/>
    <w:rPr>
      <w:rFonts w:ascii="Times New Roman" w:eastAsia="Times New Roman" w:hAnsi="Times New Roman" w:cs="Times New Roman"/>
      <w:sz w:val="20"/>
      <w:szCs w:val="20"/>
    </w:rPr>
  </w:style>
  <w:style w:type="table" w:styleId="TableGrid">
    <w:name w:val="Table Grid"/>
    <w:basedOn w:val="TableNormal"/>
    <w:uiPriority w:val="39"/>
    <w:rsid w:val="00451C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871D5"/>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B871D5"/>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681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B55BA-2631-4037-B53B-F505F34A5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524</Words>
  <Characters>2992</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Krzys-Wheeler</dc:creator>
  <cp:keywords/>
  <dc:description/>
  <cp:lastModifiedBy>Lynda Barry</cp:lastModifiedBy>
  <cp:revision>3</cp:revision>
  <cp:lastPrinted>2018-10-11T22:05:00Z</cp:lastPrinted>
  <dcterms:created xsi:type="dcterms:W3CDTF">2018-12-19T20:17:00Z</dcterms:created>
  <dcterms:modified xsi:type="dcterms:W3CDTF">2018-12-21T21:38:00Z</dcterms:modified>
</cp:coreProperties>
</file>